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80"/>
        <w:jc w:val="center"/>
      </w:pPr>
    </w:p>
    <w:p>
      <w:pPr>
        <w:ind w:firstLine="480"/>
        <w:jc w:val="center"/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">
                <o:lock v:ext="edit" aspectratio="f"/>
                <v:shape id="Picture 6" o:spid="_x0000_s1026" o:spt="75" type="#_x0000_t75" style="position:absolute;left:3960;top:2181;height:810;width:5010;" filled="f" o:preferrelative="t" stroked="f" coordsize="21600,21600" o:gfxdata="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iHn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Picture 7" o:spid="_x0000_s1026" o:spt="75" type="#_x0000_t75" style="position:absolute;left:2520;top:2025;height:1215;width:1260;" filled="f" o:preferrelative="t" stroked="f" coordsize="21600,21600" o:gfxdata="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p10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/>
        <w:jc w:val="center"/>
      </w:pPr>
    </w:p>
    <w:p/>
    <w:p>
      <w:pPr>
        <w:ind w:firstLine="480"/>
        <w:jc w:val="center"/>
      </w:pPr>
    </w:p>
    <w:p>
      <w:pPr>
        <w:ind w:firstLine="104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本科生毕业论文（设计）</w:t>
      </w:r>
    </w:p>
    <w:p>
      <w:pPr>
        <w:ind w:firstLine="1044"/>
        <w:rPr>
          <w:b/>
          <w:sz w:val="52"/>
          <w:szCs w:val="52"/>
        </w:rPr>
      </w:pPr>
    </w:p>
    <w:p>
      <w:pPr>
        <w:ind w:firstLine="720" w:firstLineChars="200"/>
        <w:rPr>
          <w:rFonts w:eastAsia="黑体"/>
          <w:kern w:val="0"/>
          <w:sz w:val="32"/>
          <w:szCs w:val="20"/>
          <w:u w:val="single"/>
        </w:rPr>
      </w:pPr>
      <w:r>
        <w:rPr>
          <w:rFonts w:eastAsia="黑体"/>
          <w:sz w:val="36"/>
        </w:rPr>
        <w:t>题目</w:t>
      </w:r>
      <w:r>
        <w:rPr>
          <w:rFonts w:eastAsia="黑体"/>
          <w:sz w:val="32"/>
          <w:szCs w:val="32"/>
        </w:rPr>
        <w:t>：</w:t>
      </w:r>
      <w:r>
        <w:rPr>
          <w:rFonts w:eastAsia="黑体"/>
          <w:kern w:val="0"/>
          <w:sz w:val="32"/>
          <w:szCs w:val="20"/>
          <w:u w:val="single"/>
        </w:rPr>
        <w:t>**************************************</w:t>
      </w:r>
    </w:p>
    <w:p>
      <w:pPr>
        <w:ind w:firstLine="640" w:firstLineChars="200"/>
        <w:jc w:val="center"/>
        <w:rPr>
          <w:rFonts w:hint="eastAsia" w:eastAsia="黑体"/>
          <w:sz w:val="36"/>
          <w:lang w:eastAsia="zh-CN"/>
        </w:rPr>
      </w:pPr>
      <w:r>
        <w:rPr>
          <w:rFonts w:eastAsia="黑体"/>
          <w:kern w:val="0"/>
          <w:sz w:val="32"/>
          <w:szCs w:val="20"/>
          <w:u w:val="single"/>
        </w:rPr>
        <w:t>**********************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 xml:space="preserve">      </w:t>
      </w:r>
    </w:p>
    <w:p>
      <w:pPr>
        <w:ind w:firstLine="640"/>
        <w:rPr>
          <w:rFonts w:eastAsia="黑体"/>
          <w:sz w:val="36"/>
          <w:u w:val="single"/>
        </w:rPr>
      </w:pPr>
      <w:r>
        <w:rPr>
          <w:rFonts w:eastAsia="黑体"/>
          <w:sz w:val="32"/>
        </w:rPr>
        <w:t xml:space="preserve">            </w:t>
      </w:r>
    </w:p>
    <w:p>
      <w:pPr>
        <w:ind w:firstLine="720"/>
        <w:rPr>
          <w:rFonts w:eastAsia="黑体"/>
          <w:sz w:val="36"/>
          <w:u w:val="single"/>
        </w:rPr>
      </w:pP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学    院：</w:t>
      </w:r>
      <w:r>
        <w:rPr>
          <w:b/>
          <w:sz w:val="30"/>
          <w:szCs w:val="30"/>
          <w:u w:val="single"/>
        </w:rPr>
        <w:t xml:space="preserve">         理学院        </w:t>
      </w:r>
      <w:r>
        <w:rPr>
          <w:b/>
          <w:sz w:val="30"/>
          <w:szCs w:val="30"/>
        </w:rPr>
        <w:t xml:space="preserve">           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专    业：</w:t>
      </w:r>
      <w:r>
        <w:rPr>
          <w:b/>
          <w:sz w:val="30"/>
          <w:szCs w:val="30"/>
          <w:u w:val="single"/>
        </w:rPr>
        <w:t xml:space="preserve">     数学与应用数学    </w:t>
      </w:r>
      <w:r>
        <w:rPr>
          <w:b/>
          <w:sz w:val="30"/>
          <w:szCs w:val="30"/>
        </w:rPr>
        <w:t xml:space="preserve">            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班    级：</w:t>
      </w:r>
      <w:r>
        <w:rPr>
          <w:b/>
          <w:sz w:val="30"/>
          <w:szCs w:val="30"/>
          <w:u w:val="single"/>
        </w:rPr>
        <w:t xml:space="preserve">          </w:t>
      </w:r>
      <w:r>
        <w:rPr>
          <w:rFonts w:eastAsia="黑体"/>
          <w:kern w:val="0"/>
          <w:sz w:val="30"/>
          <w:szCs w:val="20"/>
          <w:u w:val="single"/>
        </w:rPr>
        <w:t>0000</w:t>
      </w:r>
      <w:r>
        <w:rPr>
          <w:b/>
          <w:sz w:val="30"/>
          <w:szCs w:val="30"/>
          <w:u w:val="single"/>
        </w:rPr>
        <w:t xml:space="preserve">         </w:t>
      </w:r>
      <w:r>
        <w:rPr>
          <w:b/>
          <w:sz w:val="30"/>
          <w:szCs w:val="30"/>
        </w:rPr>
        <w:t xml:space="preserve">                     </w:t>
      </w:r>
    </w:p>
    <w:p>
      <w:pPr>
        <w:ind w:firstLine="1979" w:firstLineChars="657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学    号：</w:t>
      </w:r>
      <w:r>
        <w:rPr>
          <w:b/>
          <w:sz w:val="30"/>
          <w:szCs w:val="30"/>
          <w:u w:val="single"/>
        </w:rPr>
        <w:t xml:space="preserve">          </w:t>
      </w:r>
      <w:r>
        <w:rPr>
          <w:rFonts w:eastAsia="黑体"/>
          <w:kern w:val="0"/>
          <w:sz w:val="30"/>
          <w:szCs w:val="20"/>
          <w:u w:val="single"/>
        </w:rPr>
        <w:t>0000</w:t>
      </w:r>
      <w:r>
        <w:rPr>
          <w:b/>
          <w:sz w:val="30"/>
          <w:szCs w:val="30"/>
          <w:u w:val="single"/>
        </w:rPr>
        <w:t xml:space="preserve">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学生姓名：</w:t>
      </w:r>
      <w:r>
        <w:rPr>
          <w:b/>
          <w:sz w:val="30"/>
          <w:szCs w:val="30"/>
          <w:u w:val="single"/>
        </w:rPr>
        <w:t xml:space="preserve">          张三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指导老师：</w:t>
      </w:r>
      <w:r>
        <w:rPr>
          <w:b/>
          <w:sz w:val="30"/>
          <w:szCs w:val="30"/>
          <w:u w:val="single"/>
        </w:rPr>
        <w:t xml:space="preserve">          李四         </w:t>
      </w:r>
    </w:p>
    <w:p>
      <w:pPr>
        <w:ind w:firstLine="1979" w:firstLineChars="657"/>
        <w:rPr>
          <w:rFonts w:hint="default" w:eastAsia="宋体"/>
          <w:kern w:val="0"/>
          <w:sz w:val="30"/>
          <w:szCs w:val="20"/>
          <w:u w:val="single"/>
          <w:lang w:val="en-US" w:eastAsia="zh-CN"/>
        </w:rPr>
      </w:pPr>
      <w:r>
        <w:rPr>
          <w:b/>
          <w:sz w:val="30"/>
          <w:szCs w:val="30"/>
        </w:rPr>
        <w:t>提交日期：</w:t>
      </w:r>
      <w:r>
        <w:rPr>
          <w:b/>
          <w:sz w:val="30"/>
          <w:szCs w:val="30"/>
          <w:u w:val="single"/>
        </w:rPr>
        <w:t xml:space="preserve">        </w:t>
      </w:r>
      <w:r>
        <w:rPr>
          <w:bCs/>
          <w:sz w:val="30"/>
          <w:szCs w:val="30"/>
          <w:u w:val="single"/>
        </w:rPr>
        <w:t>202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>4</w:t>
      </w:r>
      <w:r>
        <w:rPr>
          <w:bCs/>
          <w:sz w:val="30"/>
          <w:szCs w:val="30"/>
          <w:u w:val="single"/>
        </w:rPr>
        <w:t>.</w:t>
      </w:r>
      <w:r>
        <w:rPr>
          <w:rFonts w:hint="eastAsia"/>
          <w:bCs/>
          <w:sz w:val="30"/>
          <w:szCs w:val="30"/>
          <w:u w:val="single"/>
        </w:rPr>
        <w:t>6</w:t>
      </w:r>
      <w:r>
        <w:rPr>
          <w:bCs/>
          <w:sz w:val="30"/>
          <w:szCs w:val="30"/>
          <w:u w:val="single"/>
        </w:rPr>
        <w:t>.</w:t>
      </w:r>
      <w:r>
        <w:rPr>
          <w:rFonts w:hint="eastAsia"/>
          <w:bCs/>
          <w:sz w:val="30"/>
          <w:szCs w:val="30"/>
          <w:u w:val="single"/>
        </w:rPr>
        <w:t>5</w:t>
      </w:r>
      <w:r>
        <w:rPr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pStyle w:val="2"/>
        <w:snapToGrid w:val="0"/>
        <w:spacing w:before="0" w:after="240" w:line="300" w:lineRule="auto"/>
        <w:jc w:val="both"/>
        <w:rPr>
          <w:rFonts w:eastAsia="黑体"/>
        </w:rPr>
        <w:sectPr>
          <w:headerReference r:id="rId3" w:type="default"/>
          <w:footerReference r:id="rId4" w:type="default"/>
          <w:pgSz w:w="11906" w:h="16838"/>
          <w:pgMar w:top="1701" w:right="1134" w:bottom="1418" w:left="1418" w:header="851" w:footer="992" w:gutter="0"/>
          <w:pgNumType w:start="1"/>
          <w:cols w:space="720" w:num="1"/>
          <w:docGrid w:type="lines" w:linePitch="312" w:charSpace="40283"/>
        </w:sectPr>
      </w:pPr>
    </w:p>
    <w:p>
      <w:pPr>
        <w:pStyle w:val="8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</w:rPr>
        <w:tab/>
      </w:r>
      <w:r>
        <w:rPr>
          <w:rFonts w:ascii="Times New Roman" w:hAnsi="Times New Roman" w:eastAsia="黑体"/>
          <w:color w:val="auto"/>
          <w:sz w:val="32"/>
          <w:szCs w:val="32"/>
        </w:rPr>
        <w:t>浙江工业大学</w:t>
      </w:r>
    </w:p>
    <w:p>
      <w:pPr>
        <w:pStyle w:val="8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本科生毕业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论文</w:t>
      </w:r>
      <w:r>
        <w:rPr>
          <w:rFonts w:ascii="Times New Roman" w:hAnsi="Times New Roman" w:eastAsia="黑体"/>
          <w:color w:val="auto"/>
          <w:sz w:val="32"/>
          <w:szCs w:val="32"/>
        </w:rPr>
        <w:t>(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设计</w:t>
      </w:r>
      <w:r>
        <w:rPr>
          <w:rFonts w:ascii="Times New Roman" w:hAnsi="Times New Roman" w:eastAsia="黑体"/>
          <w:color w:val="auto"/>
          <w:sz w:val="32"/>
          <w:szCs w:val="32"/>
        </w:rPr>
        <w:t>、创作)诚信承诺书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本人慎重承诺和声明：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本人在毕业</w:t>
      </w:r>
      <w:r>
        <w:rPr>
          <w:rFonts w:hint="eastAsia"/>
          <w:color w:val="auto"/>
          <w:sz w:val="28"/>
          <w:szCs w:val="28"/>
          <w:lang w:val="en-US" w:eastAsia="zh-CN"/>
        </w:rPr>
        <w:t>论文</w:t>
      </w: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设计</w:t>
      </w:r>
      <w:r>
        <w:rPr>
          <w:color w:val="auto"/>
          <w:sz w:val="28"/>
          <w:szCs w:val="28"/>
        </w:rPr>
        <w:t>、创作）撰写过程中，严格遵守学校有关规定，恪守学术规范，所呈交的毕业</w:t>
      </w:r>
      <w:r>
        <w:rPr>
          <w:rFonts w:hint="eastAsia"/>
          <w:color w:val="auto"/>
          <w:sz w:val="28"/>
          <w:szCs w:val="28"/>
          <w:lang w:val="en-US" w:eastAsia="zh-CN"/>
        </w:rPr>
        <w:t>论文</w:t>
      </w: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设计</w:t>
      </w:r>
      <w:r>
        <w:rPr>
          <w:color w:val="auto"/>
          <w:sz w:val="28"/>
          <w:szCs w:val="28"/>
        </w:rPr>
        <w:t>、创作）是在指导教师指导下独立完成的；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毕业</w:t>
      </w:r>
      <w:r>
        <w:rPr>
          <w:rFonts w:hint="eastAsia"/>
          <w:color w:val="auto"/>
          <w:sz w:val="28"/>
          <w:szCs w:val="28"/>
          <w:lang w:val="en-US" w:eastAsia="zh-CN"/>
        </w:rPr>
        <w:t>论文</w:t>
      </w: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设计</w:t>
      </w:r>
      <w:r>
        <w:rPr>
          <w:color w:val="auto"/>
          <w:sz w:val="28"/>
          <w:szCs w:val="28"/>
        </w:rPr>
        <w:t>、创作）中无抄袭、剽窃或不正当引用他人学术观点、思想和学术成果，无虚构、篡改试验结果、统计资料、伪造数据和运算程序等情况；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若有违反学术纪律的行为，本人愿意承担一切责任，并接受学校按有关规定给予的处理。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学生（签名）：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年    月     日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1134" w:bottom="1418" w:left="1418" w:header="851" w:footer="992" w:gutter="0"/>
          <w:cols w:space="720" w:num="1"/>
          <w:docGrid w:type="lines" w:linePitch="312" w:charSpace="40283"/>
        </w:sectPr>
      </w:pPr>
    </w:p>
    <w:p>
      <w:pPr>
        <w:jc w:val="center"/>
        <w:rPr>
          <w:rFonts w:eastAsia="黑体"/>
          <w:b/>
          <w:bCs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浙 江 工 业 大 学</w:t>
      </w:r>
    </w:p>
    <w:p>
      <w:pPr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本科生毕业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论文</w:t>
      </w:r>
      <w:r>
        <w:rPr>
          <w:rFonts w:eastAsia="黑体"/>
          <w:b/>
          <w:bCs/>
          <w:color w:val="auto"/>
          <w:sz w:val="32"/>
          <w:szCs w:val="32"/>
        </w:rPr>
        <w:t>（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设计</w:t>
      </w:r>
      <w:r>
        <w:rPr>
          <w:rFonts w:eastAsia="黑体"/>
          <w:b/>
          <w:bCs/>
          <w:color w:val="auto"/>
          <w:sz w:val="32"/>
          <w:szCs w:val="32"/>
        </w:rPr>
        <w:t>、创作）任务书</w:t>
      </w:r>
    </w:p>
    <w:p>
      <w:pPr>
        <w:spacing w:line="360" w:lineRule="auto"/>
        <w:jc w:val="center"/>
        <w:rPr>
          <w:color w:val="auto"/>
        </w:rPr>
      </w:pPr>
      <w:r>
        <w:rPr>
          <w:color w:val="auto"/>
        </w:rPr>
        <w:t>专业_______________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班级__________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姓名_____________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学号____________</w:t>
      </w:r>
    </w:p>
    <w:p>
      <w:pPr>
        <w:spacing w:line="420" w:lineRule="auto"/>
        <w:rPr>
          <w:rFonts w:hint="default" w:eastAsia="宋体"/>
          <w:color w:val="auto"/>
          <w:u w:val="single"/>
          <w:lang w:val="en-US" w:eastAsia="zh-CN"/>
        </w:rPr>
      </w:pPr>
      <w:r>
        <w:rPr>
          <w:b/>
          <w:bCs/>
          <w:color w:val="auto"/>
          <w:sz w:val="24"/>
        </w:rPr>
        <w:t>一．</w:t>
      </w:r>
      <w:r>
        <w:rPr>
          <w:rFonts w:hint="eastAsia"/>
          <w:b/>
          <w:bCs/>
          <w:color w:val="auto"/>
          <w:sz w:val="24"/>
          <w:lang w:val="en-US" w:eastAsia="zh-CN"/>
        </w:rPr>
        <w:t>论文</w:t>
      </w:r>
      <w:r>
        <w:rPr>
          <w:b/>
          <w:bCs/>
          <w:color w:val="auto"/>
          <w:sz w:val="24"/>
        </w:rPr>
        <w:t>（</w:t>
      </w:r>
      <w:r>
        <w:rPr>
          <w:rFonts w:hint="eastAsia"/>
          <w:b/>
          <w:bCs/>
          <w:color w:val="auto"/>
          <w:sz w:val="24"/>
          <w:lang w:val="en-US" w:eastAsia="zh-CN"/>
        </w:rPr>
        <w:t>设计</w:t>
      </w:r>
      <w:r>
        <w:rPr>
          <w:b/>
          <w:bCs/>
          <w:color w:val="auto"/>
          <w:sz w:val="24"/>
        </w:rPr>
        <w:t>、创作）题目：</w:t>
      </w:r>
      <w:r>
        <w:rPr>
          <w:color w:val="auto"/>
          <w:sz w:val="24"/>
          <w:u w:val="single"/>
        </w:rPr>
        <w:t xml:space="preserve">                                      </w:t>
      </w:r>
      <w:r>
        <w:rPr>
          <w:color w:val="auto"/>
          <w:u w:val="single"/>
        </w:rPr>
        <w:t xml:space="preserve">   </w:t>
      </w:r>
      <w:r>
        <w:rPr>
          <w:rFonts w:hint="eastAsia"/>
          <w:color w:val="auto"/>
          <w:u w:val="single"/>
          <w:lang w:val="en-US" w:eastAsia="zh-CN"/>
        </w:rPr>
        <w:t xml:space="preserve">   </w:t>
      </w:r>
    </w:p>
    <w:p>
      <w:pPr>
        <w:spacing w:line="420" w:lineRule="auto"/>
        <w:rPr>
          <w:color w:val="auto"/>
          <w:sz w:val="24"/>
          <w:u w:val="single"/>
        </w:rPr>
      </w:pPr>
      <w:r>
        <w:rPr>
          <w:b/>
          <w:bCs/>
          <w:color w:val="auto"/>
          <w:sz w:val="24"/>
        </w:rPr>
        <w:t>二．主要任务与目标：</w:t>
      </w:r>
      <w:r>
        <w:rPr>
          <w:color w:val="auto"/>
          <w:sz w:val="24"/>
          <w:u w:val="single"/>
        </w:rPr>
        <w:t xml:space="preserve">                                                    </w:t>
      </w:r>
    </w:p>
    <w:p>
      <w:pPr>
        <w:spacing w:line="420" w:lineRule="auto"/>
        <w:rPr>
          <w:color w:val="auto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sz w:val="24"/>
          <w:u w:val="single"/>
        </w:rPr>
      </w:pPr>
      <w:r>
        <w:rPr>
          <w:b/>
          <w:bCs/>
          <w:color w:val="auto"/>
          <w:sz w:val="24"/>
        </w:rPr>
        <w:t>三．主要内容与基本要求：</w:t>
      </w:r>
      <w:r>
        <w:rPr>
          <w:color w:val="auto"/>
          <w:sz w:val="24"/>
          <w:u w:val="single"/>
        </w:rPr>
        <w:t xml:space="preserve">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四．计划进度：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五．主要参考文献：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任务书下发日期                 年       月       日</w:t>
      </w:r>
    </w:p>
    <w:p>
      <w:pPr>
        <w:spacing w:line="30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  <w:lang w:val="en-US" w:eastAsia="zh-CN"/>
        </w:rPr>
        <w:t>论文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  <w:lang w:val="en-US" w:eastAsia="zh-CN"/>
        </w:rPr>
        <w:t>设计</w:t>
      </w:r>
      <w:r>
        <w:rPr>
          <w:color w:val="auto"/>
          <w:szCs w:val="21"/>
        </w:rPr>
        <w:t>、创作）工作自       年       月       日  至       年      月      日</w:t>
      </w: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ind w:firstLine="3570" w:firstLineChars="1700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lang w:val="en-US" w:eastAsia="zh-CN"/>
        </w:rPr>
        <w:t>论文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  <w:lang w:val="en-US" w:eastAsia="zh-CN"/>
        </w:rPr>
        <w:t>设计</w:t>
      </w:r>
      <w:r>
        <w:rPr>
          <w:color w:val="auto"/>
          <w:szCs w:val="21"/>
        </w:rPr>
        <w:t>、创作）指导教师（签名）</w:t>
      </w:r>
      <w:r>
        <w:rPr>
          <w:color w:val="auto"/>
          <w:szCs w:val="21"/>
          <w:u w:val="single"/>
        </w:rPr>
        <w:t xml:space="preserve">                 </w:t>
      </w:r>
    </w:p>
    <w:p>
      <w:pPr>
        <w:spacing w:line="300" w:lineRule="auto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                                                            </w:t>
      </w:r>
      <w:r>
        <w:rPr>
          <w:color w:val="auto"/>
          <w:szCs w:val="21"/>
          <w:u w:val="single"/>
        </w:rPr>
        <w:t xml:space="preserve">                 </w:t>
      </w:r>
    </w:p>
    <w:p>
      <w:pPr>
        <w:spacing w:line="300" w:lineRule="auto"/>
        <w:ind w:firstLine="4410" w:firstLineChars="21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学科（方向）负责人（签名） </w:t>
      </w:r>
      <w:r>
        <w:rPr>
          <w:color w:val="auto"/>
          <w:szCs w:val="21"/>
          <w:u w:val="single"/>
        </w:rPr>
        <w:t xml:space="preserve">                </w:t>
      </w:r>
    </w:p>
    <w:p>
      <w:pPr>
        <w:ind w:firstLine="5565" w:firstLineChars="2650"/>
        <w:rPr>
          <w:color w:val="auto"/>
          <w:sz w:val="28"/>
          <w:szCs w:val="28"/>
        </w:rPr>
      </w:pPr>
      <w:r>
        <w:rPr>
          <w:color w:val="auto"/>
          <w:szCs w:val="21"/>
        </w:rPr>
        <w:t>主管院长（签名）</w:t>
      </w:r>
      <w:r>
        <w:rPr>
          <w:color w:val="auto"/>
          <w:szCs w:val="21"/>
          <w:u w:val="single"/>
        </w:rPr>
        <w:t xml:space="preserve">                </w:t>
      </w:r>
    </w:p>
    <w:p>
      <w:pPr>
        <w:rPr>
          <w:color w:val="auto"/>
        </w:rPr>
        <w:sectPr>
          <w:type w:val="continuous"/>
          <w:pgSz w:w="11906" w:h="16838"/>
          <w:pgMar w:top="1418" w:right="1134" w:bottom="1418" w:left="1418" w:header="851" w:footer="992" w:gutter="0"/>
          <w:cols w:space="720" w:num="1"/>
          <w:docGrid w:type="lines" w:linePitch="312" w:charSpace="40283"/>
        </w:sectPr>
      </w:pPr>
      <w:bookmarkStart w:id="0" w:name="_Toc10202069"/>
      <w:bookmarkStart w:id="1" w:name="_Toc10472937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outlineLvl w:val="0"/>
        <w:rPr>
          <w:rFonts w:eastAsia="黑体"/>
          <w:sz w:val="32"/>
          <w:szCs w:val="32"/>
        </w:rPr>
      </w:pPr>
      <w:bookmarkStart w:id="2" w:name="_Toc7568"/>
      <w:bookmarkStart w:id="3" w:name="_Toc23702"/>
      <w:bookmarkStart w:id="4" w:name="_Toc14639"/>
      <w:bookmarkStart w:id="5" w:name="_Toc15293"/>
      <w:bookmarkStart w:id="6" w:name="_Toc17211"/>
      <w:bookmarkStart w:id="7" w:name="_Toc22449"/>
      <w:bookmarkStart w:id="8" w:name="_Toc11553"/>
      <w:bookmarkStart w:id="9" w:name="_Toc28631"/>
      <w:bookmarkStart w:id="10" w:name="_Toc10202066"/>
      <w:bookmarkStart w:id="11" w:name="_Toc8061"/>
      <w:bookmarkStart w:id="12" w:name="_Toc26377"/>
      <w:bookmarkStart w:id="13" w:name="_Toc10874"/>
      <w:bookmarkStart w:id="14" w:name="_Toc508"/>
      <w:bookmarkStart w:id="15" w:name="_Toc372"/>
      <w:bookmarkStart w:id="16" w:name="_Toc30837"/>
      <w:bookmarkStart w:id="17" w:name="_Toc7209"/>
      <w:r>
        <w:rPr>
          <w:rFonts w:eastAsia="黑体"/>
          <w:sz w:val="32"/>
          <w:szCs w:val="32"/>
        </w:rPr>
        <w:t>***********************************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学生姓名：</w:t>
      </w:r>
      <w:r>
        <w:rPr>
          <w:rFonts w:hint="eastAsia" w:ascii="宋体" w:hAnsi="宋体"/>
          <w:sz w:val="24"/>
          <w:highlight w:val="none"/>
          <w:lang w:val="en-US" w:eastAsia="zh-CN"/>
        </w:rPr>
        <w:t>张三</w:t>
      </w:r>
      <w:r>
        <w:rPr>
          <w:rFonts w:ascii="宋体" w:hAnsi="宋体"/>
          <w:sz w:val="24"/>
          <w:highlight w:val="non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指导教师：</w:t>
      </w:r>
      <w:r>
        <w:rPr>
          <w:rFonts w:hint="eastAsia" w:ascii="宋体" w:hAnsi="宋体"/>
          <w:sz w:val="24"/>
          <w:highlight w:val="none"/>
          <w:lang w:val="en-US" w:eastAsia="zh-CN"/>
        </w:rPr>
        <w:t>李四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浙江工业大学理学院</w:t>
      </w:r>
    </w:p>
    <w:p>
      <w:pPr>
        <w:spacing w:line="30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摘  要</w:t>
      </w:r>
    </w:p>
    <w:p>
      <w:pPr>
        <w:spacing w:line="300" w:lineRule="auto"/>
        <w:jc w:val="center"/>
        <w:rPr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基于梯度恢复技术PPR和Hessian矩阵恢复技术，本文构建了一种求解双调和方程的线性有限元方法，并以此为基础构建了求解Cahn-Hilliard相场方程的新型算法。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……</w:t>
      </w: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tabs>
          <w:tab w:val="left" w:pos="4040"/>
        </w:tabs>
        <w:spacing w:line="360" w:lineRule="auto"/>
        <w:ind w:right="840" w:rightChars="40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bCs/>
          <w:sz w:val="24"/>
        </w:rPr>
        <w:t>相场方程</w:t>
      </w:r>
      <w:r>
        <w:rPr>
          <w:sz w:val="24"/>
        </w:rPr>
        <w:t>，</w:t>
      </w:r>
      <w:r>
        <w:rPr>
          <w:bCs/>
          <w:sz w:val="24"/>
        </w:rPr>
        <w:t>双调和方程</w:t>
      </w: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before="312" w:beforeLines="100"/>
        <w:outlineLvl w:val="0"/>
        <w:rPr>
          <w:sz w:val="44"/>
          <w:szCs w:val="44"/>
        </w:rPr>
        <w:sectPr>
          <w:headerReference r:id="rId7" w:type="default"/>
          <w:footerReference r:id="rId8" w:type="default"/>
          <w:pgSz w:w="11906" w:h="16838"/>
          <w:pgMar w:top="1701" w:right="1134" w:bottom="1418" w:left="1418" w:header="851" w:footer="992" w:gutter="0"/>
          <w:pgNumType w:fmt="upperRoman" w:start="1"/>
          <w:cols w:space="720" w:num="1"/>
          <w:docGrid w:type="lines" w:linePitch="312" w:charSpace="40283"/>
        </w:sectPr>
      </w:pPr>
      <w:bookmarkStart w:id="18" w:name="_Toc26777"/>
      <w:bookmarkStart w:id="19" w:name="_Toc25198"/>
      <w:bookmarkStart w:id="20" w:name="_Toc21314"/>
      <w:bookmarkStart w:id="21" w:name="_Toc188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936" w:afterLines="300" w:line="300" w:lineRule="auto"/>
        <w:jc w:val="center"/>
        <w:textAlignment w:val="auto"/>
        <w:outlineLvl w:val="0"/>
        <w:rPr>
          <w:rFonts w:eastAsia="黑体"/>
          <w:sz w:val="32"/>
          <w:szCs w:val="32"/>
        </w:rPr>
      </w:pPr>
      <w:bookmarkStart w:id="22" w:name="_Toc23042"/>
      <w:bookmarkStart w:id="23" w:name="_Toc1531"/>
      <w:bookmarkStart w:id="24" w:name="_Toc9078"/>
      <w:bookmarkStart w:id="25" w:name="_Toc29515"/>
      <w:bookmarkStart w:id="26" w:name="_Toc370"/>
      <w:bookmarkStart w:id="27" w:name="_Toc15353"/>
      <w:bookmarkStart w:id="28" w:name="_Toc5059"/>
      <w:bookmarkStart w:id="29" w:name="_Toc31149"/>
      <w:r>
        <w:rPr>
          <w:rFonts w:eastAsia="黑体"/>
          <w:sz w:val="32"/>
          <w:szCs w:val="32"/>
        </w:rPr>
        <w:t>RESEARCH ON  **********  EQUATIONS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  <w:r>
        <w:rPr>
          <w:sz w:val="24"/>
          <w:highlight w:val="none"/>
        </w:rPr>
        <w:t>Student:</w:t>
      </w:r>
      <w:r>
        <w:rPr>
          <w:rFonts w:hint="eastAsia"/>
          <w:sz w:val="24"/>
          <w:highlight w:val="none"/>
          <w:lang w:val="en-US" w:eastAsia="zh-CN"/>
        </w:rPr>
        <w:t xml:space="preserve"> Zhang Shan</w:t>
      </w:r>
      <w:r>
        <w:rPr>
          <w:sz w:val="24"/>
          <w:highlight w:val="none"/>
        </w:rPr>
        <w:t xml:space="preserve">   Advisor:</w:t>
      </w:r>
      <w:r>
        <w:rPr>
          <w:rFonts w:hint="eastAsia"/>
          <w:sz w:val="24"/>
          <w:highlight w:val="none"/>
          <w:lang w:val="en-US" w:eastAsia="zh-CN"/>
        </w:rPr>
        <w:t xml:space="preserve"> Li Si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宋体"/>
          <w:sz w:val="24"/>
          <w:highlight w:val="none"/>
          <w:lang w:eastAsia="zh-CN"/>
        </w:rPr>
      </w:pPr>
      <w:r>
        <w:rPr>
          <w:sz w:val="24"/>
          <w:highlight w:val="none"/>
        </w:rPr>
        <w:t>College of Science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Zhejiang University of Technology</w:t>
      </w:r>
    </w:p>
    <w:p>
      <w:pPr>
        <w:spacing w:line="36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 w:line="300" w:lineRule="auto"/>
        <w:jc w:val="center"/>
        <w:textAlignment w:val="auto"/>
        <w:rPr>
          <w:rFonts w:eastAsia="黑体"/>
          <w:sz w:val="32"/>
          <w:szCs w:val="32"/>
        </w:rPr>
      </w:pPr>
      <w:bookmarkStart w:id="30" w:name="_Toc10472934"/>
      <w:r>
        <w:rPr>
          <w:rFonts w:eastAsia="黑体"/>
          <w:sz w:val="32"/>
          <w:szCs w:val="32"/>
        </w:rPr>
        <w:t>ABSTRACT</w:t>
      </w:r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Based on the gradient and Hessian recovery technique, a linear finite element method for biharmonic equations is proposed. Then we extend the presented method to ····</w:t>
      </w: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bCs/>
          <w:sz w:val="24"/>
        </w:rPr>
      </w:pPr>
      <w:r>
        <w:rPr>
          <w:b/>
          <w:sz w:val="24"/>
        </w:rPr>
        <w:t xml:space="preserve">KEY WORDS: </w:t>
      </w:r>
      <w:r>
        <w:rPr>
          <w:bCs/>
          <w:sz w:val="24"/>
        </w:rPr>
        <w:t>Phase-field equation, Biharmonic equation</w:t>
      </w: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25" w:lineRule="atLeast"/>
        <w:rPr>
          <w:szCs w:val="21"/>
        </w:rPr>
      </w:pPr>
    </w:p>
    <w:p>
      <w:pPr>
        <w:pStyle w:val="2"/>
        <w:snapToGrid w:val="0"/>
        <w:spacing w:before="0" w:after="0" w:line="360" w:lineRule="auto"/>
        <w:jc w:val="center"/>
        <w:rPr>
          <w:rFonts w:eastAsia="黑体"/>
        </w:rPr>
        <w:sectPr>
          <w:footerReference r:id="rId9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sdt>
      <w:sdtPr>
        <w:rPr>
          <w:rFonts w:eastAsia="黑体"/>
          <w:b w:val="0"/>
          <w:kern w:val="44"/>
          <w:sz w:val="21"/>
          <w:szCs w:val="32"/>
        </w:rPr>
        <w:id w:val="147462515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ajorEastAsia"/>
          <w:b/>
          <w:bCs/>
          <w:kern w:val="44"/>
          <w:sz w:val="24"/>
          <w:szCs w:val="24"/>
        </w:rPr>
      </w:sdtEndPr>
      <w:sdtContent>
        <w:p>
          <w:pPr>
            <w:pStyle w:val="4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before="312" w:beforeLines="100" w:after="624" w:afterLines="200" w:line="300" w:lineRule="auto"/>
            <w:jc w:val="center"/>
            <w:textAlignment w:val="auto"/>
            <w:rPr>
              <w:rFonts w:eastAsia="黑体"/>
              <w:b w:val="0"/>
              <w:kern w:val="0"/>
              <w:szCs w:val="32"/>
            </w:rPr>
          </w:pPr>
          <w:bookmarkStart w:id="31" w:name="_Toc19693"/>
          <w:bookmarkStart w:id="32" w:name="_Toc7298"/>
          <w:bookmarkStart w:id="33" w:name="_Toc28179"/>
          <w:bookmarkStart w:id="34" w:name="_Toc10654"/>
          <w:bookmarkStart w:id="35" w:name="_Toc14449"/>
          <w:r>
            <w:rPr>
              <w:rFonts w:eastAsia="黑体"/>
              <w:b w:val="0"/>
              <w:kern w:val="0"/>
              <w:szCs w:val="32"/>
            </w:rPr>
            <w:t>目  录</w:t>
          </w:r>
          <w:bookmarkEnd w:id="31"/>
          <w:bookmarkEnd w:id="32"/>
          <w:bookmarkEnd w:id="33"/>
          <w:bookmarkEnd w:id="34"/>
          <w:bookmarkEnd w:id="35"/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TOC \o "1-3" \h \u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_Toc8061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eastAsia" w:cs="Times New Roman" w:eastAsiaTheme="majorEastAsia"/>
              <w:sz w:val="24"/>
              <w:szCs w:val="24"/>
              <w:lang w:val="en-US" w:eastAsia="zh-CN"/>
            </w:rPr>
            <w:t>摘  要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_Toc8061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_Toc31149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i w:val="0"/>
              <w:iCs w:val="0"/>
              <w:caps w:val="0"/>
              <w:color w:val="auto"/>
              <w:spacing w:val="0"/>
              <w:sz w:val="24"/>
              <w:szCs w:val="24"/>
              <w:shd w:val="clear" w:fill="FFFFFF"/>
              <w:lang w:val="en-US" w:eastAsia="zh-CN"/>
            </w:rPr>
            <w:t>ABSTRACT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_Toc31149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II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left="0" w:leftChars="0" w:firstLine="0" w:firstLineChars="0"/>
            <w:jc w:val="both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_Toc7298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kern w:val="0"/>
              <w:sz w:val="24"/>
              <w:szCs w:val="24"/>
            </w:rPr>
            <w:t>目  录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_Toc7298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III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_Toc32325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表目录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_Toc32325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IV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_Toc7912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图目录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_Toc7912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IV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_Toc15658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>第一章 绪论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_Toc15658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_Toc11278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1.1 相场******概述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_Toc11278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_Toc25557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1.2 双调******概述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_Toc25557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_Toc19160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1.3 梯度******研究概述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_Toc19160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_Toc22458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1.4 本文的主要工作及结果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_Toc22458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_Toc25727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1.5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_Toc25727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_Toc30817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 xml:space="preserve">第二章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</w:rPr>
            <w:t>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_Toc30817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  <w:bookmarkStart w:id="295" w:name="_GoBack"/>
          <w:bookmarkEnd w:id="295"/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_Toc20697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_Toc20697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_Toc776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_Toc776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_Toc4579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_Toc4579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_Toc11404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2.2.2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_Toc11404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_Toc8338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2.2.3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_Toc8338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_Toc27504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2.3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_Toc27504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_Toc32054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 xml:space="preserve">第三章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</w:rPr>
            <w:t>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_Toc32054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_Toc31541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_Toc31541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_Toc2039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3.2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_Toc2039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_Toc11108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3.3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_Toc11108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_Toc24568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</w:t>
          </w:r>
          <w:r>
            <w:rPr>
              <w:rFonts w:hint="eastAsia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 xml:space="preserve">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_Toc24568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_Toc24512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>第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val="en-US" w:eastAsia="zh-CN"/>
            </w:rPr>
            <w:t>四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 xml:space="preserve">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</w:rPr>
            <w:t>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_Toc24512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_Toc5646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_Toc5646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_Toc26472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.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 xml:space="preserve">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_Toc26472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5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_Toc5880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.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 xml:space="preserve">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_Toc5880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5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_Toc23577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val="en-US" w:eastAsia="zh-CN" w:bidi="ar-SA"/>
            </w:rPr>
            <w:t xml:space="preserve">第五章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val="en-US" w:eastAsia="zh-CN"/>
            </w:rPr>
            <w:t>总结与展望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_Toc23577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6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_Toc5430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参考文献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_Toc5430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7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_Toc2524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kern w:val="44"/>
              <w:sz w:val="24"/>
              <w:szCs w:val="24"/>
            </w:rPr>
            <w:t>致  谢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_Toc2524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8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 w:eastAsiaTheme="majorEastAsia"/>
          <w:b/>
          <w:bCs/>
          <w:sz w:val="24"/>
          <w:szCs w:val="24"/>
        </w:rPr>
      </w:pPr>
      <w:bookmarkStart w:id="36" w:name="_Toc16492"/>
      <w:bookmarkStart w:id="37" w:name="_Toc20067"/>
      <w:bookmarkStart w:id="38" w:name="_Toc9451"/>
      <w:bookmarkStart w:id="39" w:name="_Toc8984"/>
      <w:bookmarkStart w:id="40" w:name="_Toc19183"/>
      <w:bookmarkStart w:id="41" w:name="_Toc28583"/>
      <w:bookmarkStart w:id="42" w:name="_Toc15108"/>
      <w:bookmarkStart w:id="43" w:name="_Toc10513"/>
    </w:p>
    <w:p>
      <w:pPr>
        <w:rPr>
          <w:rFonts w:hint="default"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pStyle w:val="2"/>
        <w:keepNext/>
        <w:keepLines/>
        <w:pageBreakBefore w:val="0"/>
        <w:widowControl w:val="0"/>
        <w:tabs>
          <w:tab w:val="left" w:pos="2980"/>
          <w:tab w:val="center" w:pos="47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rFonts w:eastAsia="黑体"/>
          <w:b w:val="0"/>
          <w:bCs w:val="0"/>
          <w:sz w:val="32"/>
          <w:szCs w:val="32"/>
        </w:rPr>
      </w:pPr>
      <w:bookmarkStart w:id="44" w:name="_Toc2674"/>
      <w:bookmarkStart w:id="45" w:name="_Toc209"/>
      <w:bookmarkStart w:id="46" w:name="_Toc32325"/>
      <w:bookmarkStart w:id="47" w:name="_Toc120"/>
      <w:bookmarkStart w:id="48" w:name="_Toc2385"/>
      <w:bookmarkStart w:id="49" w:name="_Toc195"/>
      <w:r>
        <w:rPr>
          <w:rFonts w:eastAsia="黑体"/>
          <w:b w:val="0"/>
          <w:bCs w:val="0"/>
          <w:sz w:val="32"/>
          <w:szCs w:val="32"/>
        </w:rPr>
        <w:t>表目录</w:t>
      </w:r>
      <w:bookmarkEnd w:id="36"/>
      <w:bookmarkEnd w:id="37"/>
      <w:bookmarkEnd w:id="38"/>
      <w:bookmarkEnd w:id="39"/>
      <w:bookmarkEnd w:id="40"/>
      <w:bookmarkEnd w:id="44"/>
      <w:bookmarkEnd w:id="45"/>
      <w:bookmarkEnd w:id="46"/>
      <w:bookmarkEnd w:id="47"/>
      <w:bookmarkEnd w:id="48"/>
      <w:bookmarkEnd w:id="49"/>
    </w:p>
    <w:p>
      <w:pPr>
        <w:pStyle w:val="13"/>
        <w:tabs>
          <w:tab w:val="right" w:leader="dot" w:pos="9344"/>
        </w:tabs>
        <w:spacing w:line="300" w:lineRule="auto"/>
        <w:ind w:left="0" w:leftChars="0" w:firstLine="0" w:firstLineChars="0"/>
        <w:rPr>
          <w:rFonts w:ascii="Times New Roman" w:hAnsi="Times New Roman" w:eastAsia="宋体" w:cstheme="minorBid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"表"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"_Toc120885356"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  <w:szCs w:val="24"/>
        </w:rPr>
        <w:t>表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5-1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Style w:val="20"/>
          <w:rFonts w:ascii="Times New Roman" w:hAnsi="Times New Roman" w:eastAsia="宋体"/>
          <w:sz w:val="24"/>
          <w:szCs w:val="24"/>
        </w:rPr>
        <w:t>例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Style w:val="20"/>
          <w:rFonts w:ascii="Times New Roman" w:hAnsi="Times New Roman" w:eastAsia="宋体"/>
          <w:sz w:val="24"/>
          <w:szCs w:val="24"/>
        </w:rPr>
        <w:t>在Delaunay网格******</w:t>
      </w: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PAGEREF _Toc120885356 \h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13"/>
        <w:tabs>
          <w:tab w:val="right" w:leader="dot" w:pos="9344"/>
        </w:tabs>
        <w:spacing w:line="300" w:lineRule="auto"/>
        <w:ind w:left="0" w:leftChars="0"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"_Toc120885357"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  <w:szCs w:val="24"/>
        </w:rPr>
        <w:t>表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5-2</w:t>
      </w:r>
      <w:r>
        <w:rPr>
          <w:rStyle w:val="20"/>
          <w:rFonts w:ascii="Times New Roman" w:hAnsi="Times New Roman" w:eastAsia="宋体"/>
          <w:sz w:val="24"/>
          <w:szCs w:val="24"/>
        </w:rPr>
        <w:t xml:space="preserve"> </w:t>
      </w:r>
      <w:r>
        <w:rPr>
          <w:rStyle w:val="20"/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Style w:val="20"/>
          <w:rFonts w:ascii="Times New Roman" w:hAnsi="Times New Roman" w:eastAsia="宋体"/>
          <w:sz w:val="24"/>
          <w:szCs w:val="24"/>
        </w:rPr>
        <w:t>例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Style w:val="20"/>
          <w:rFonts w:ascii="Times New Roman" w:hAnsi="Times New Roman" w:eastAsia="宋体"/>
          <w:sz w:val="24"/>
          <w:szCs w:val="24"/>
        </w:rPr>
        <w:t>在均匀网格******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_Toc120885357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5"/>
        <w:spacing w:line="30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keepNext/>
        <w:keepLines/>
        <w:pageBreakBefore w:val="0"/>
        <w:widowControl w:val="0"/>
        <w:tabs>
          <w:tab w:val="left" w:pos="2980"/>
          <w:tab w:val="center" w:pos="47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rFonts w:eastAsia="黑体"/>
          <w:b w:val="0"/>
          <w:bCs w:val="0"/>
          <w:sz w:val="32"/>
          <w:szCs w:val="32"/>
        </w:rPr>
      </w:pPr>
      <w:bookmarkStart w:id="50" w:name="_Toc25603"/>
      <w:bookmarkStart w:id="51" w:name="_Toc7912"/>
      <w:bookmarkStart w:id="52" w:name="_Toc19720"/>
      <w:bookmarkStart w:id="53" w:name="_Toc32466"/>
      <w:bookmarkStart w:id="54" w:name="_Toc272"/>
      <w:bookmarkStart w:id="55" w:name="_Toc31802"/>
      <w:bookmarkStart w:id="56" w:name="_Toc14356"/>
      <w:bookmarkStart w:id="57" w:name="_Toc3072"/>
      <w:bookmarkStart w:id="58" w:name="_Toc1781"/>
      <w:bookmarkStart w:id="59" w:name="_Toc26907"/>
      <w:bookmarkStart w:id="60" w:name="_Toc27596"/>
      <w:r>
        <w:rPr>
          <w:rFonts w:eastAsia="黑体"/>
          <w:b w:val="0"/>
          <w:bCs w:val="0"/>
          <w:sz w:val="32"/>
          <w:szCs w:val="32"/>
        </w:rPr>
        <w:t>图目录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TOC \h \z \c "图"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"_Toc120884785"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两种网格形式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instrText xml:space="preserve"> PAGEREF _Toc120884785 \h 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textAlignment w:val="auto"/>
        <w:rPr>
          <w:rFonts w:ascii="Times New Roman" w:hAnsi="Times New Roman" w:eastAsia="宋体" w:cstheme="minorBidi"/>
          <w:sz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HYPERLINK \l "_Toc120884786"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</w:rPr>
        <w:t>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Style w:val="20"/>
          <w:rFonts w:ascii="Times New Roman" w:hAnsi="Times New Roman" w:eastAsia="宋体"/>
          <w:sz w:val="24"/>
        </w:rPr>
        <w:t>网格图像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instrText xml:space="preserve"> PAGEREF _Toc120884786 \h 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900" w:hanging="480"/>
        <w:textAlignment w:val="auto"/>
        <w:rPr>
          <w:rFonts w:eastAsia="黑体"/>
          <w:sz w:val="24"/>
        </w:rPr>
      </w:pP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2"/>
        <w:tabs>
          <w:tab w:val="left" w:pos="2980"/>
          <w:tab w:val="center" w:pos="4736"/>
        </w:tabs>
        <w:snapToGrid w:val="0"/>
        <w:spacing w:before="0" w:after="240" w:line="300" w:lineRule="auto"/>
        <w:rPr>
          <w:rFonts w:eastAsia="黑体"/>
          <w:sz w:val="24"/>
          <w:szCs w:val="24"/>
        </w:rPr>
        <w:sectPr>
          <w:footerReference r:id="rId10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625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61" w:name="_Toc5036"/>
      <w:bookmarkStart w:id="62" w:name="_Toc31187"/>
      <w:bookmarkStart w:id="63" w:name="_Toc31313"/>
      <w:bookmarkStart w:id="64" w:name="_Toc8278"/>
      <w:bookmarkStart w:id="65" w:name="_Toc18158"/>
      <w:bookmarkStart w:id="66" w:name="_Toc19167"/>
      <w:bookmarkStart w:id="67" w:name="_Toc31755"/>
      <w:bookmarkStart w:id="68" w:name="_Toc15658"/>
      <w:bookmarkStart w:id="69" w:name="_Toc10955"/>
      <w:bookmarkStart w:id="70" w:name="_Toc16091"/>
      <w:bookmarkStart w:id="71" w:name="_Toc2669"/>
      <w:r>
        <w:rPr>
          <w:rFonts w:eastAsia="黑体"/>
          <w:bCs/>
          <w:kern w:val="0"/>
          <w:sz w:val="32"/>
          <w:szCs w:val="32"/>
          <w:lang w:eastAsia="zh-TW"/>
        </w:rPr>
        <w:t>第一章 绪论</w:t>
      </w:r>
      <w:bookmarkEnd w:id="41"/>
      <w:bookmarkEnd w:id="42"/>
      <w:bookmarkEnd w:id="4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30"/>
        </w:rPr>
      </w:pPr>
      <w:bookmarkStart w:id="72" w:name="_Toc18838"/>
      <w:bookmarkStart w:id="73" w:name="_Toc11943"/>
      <w:bookmarkStart w:id="74" w:name="_Toc23261"/>
      <w:bookmarkStart w:id="75" w:name="_Toc15893"/>
      <w:bookmarkStart w:id="76" w:name="_Toc8171"/>
      <w:bookmarkStart w:id="77" w:name="_Toc7245"/>
      <w:bookmarkStart w:id="78" w:name="_Toc3650"/>
      <w:bookmarkStart w:id="79" w:name="_Toc15306"/>
      <w:bookmarkStart w:id="80" w:name="_Toc11278"/>
      <w:bookmarkStart w:id="81" w:name="_Toc23090"/>
      <w:bookmarkStart w:id="82" w:name="_Toc21906"/>
      <w:bookmarkStart w:id="83" w:name="_Toc24356"/>
      <w:bookmarkStart w:id="84" w:name="_Toc14896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1.1</w:t>
      </w:r>
      <w:r>
        <w:rPr>
          <w:rFonts w:hint="default" w:ascii="Times New Roman" w:hAnsi="Times New Roman" w:eastAsia="黑体"/>
          <w:b w:val="0"/>
          <w:bCs w:val="0"/>
          <w:sz w:val="28"/>
          <w:szCs w:val="24"/>
        </w:rPr>
        <w:t xml:space="preserve"> </w:t>
      </w:r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相场******概述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相场方程又称</w:t>
      </w:r>
      <w:r>
        <w:rPr>
          <w:rFonts w:hint="eastAsia" w:ascii="Times New Roman" w:hAnsi="Times New Roman" w:eastAsia="宋体" w:cs="宋体"/>
          <w:sz w:val="24"/>
        </w:rPr>
        <w:t>“</w:t>
      </w:r>
      <w:r>
        <w:rPr>
          <w:rFonts w:ascii="Times New Roman" w:hAnsi="Times New Roman" w:eastAsia="宋体"/>
          <w:sz w:val="24"/>
        </w:rPr>
        <w:t>扩散界面方程</w:t>
      </w:r>
      <w:r>
        <w:rPr>
          <w:rFonts w:hint="eastAsia" w:ascii="Times New Roman" w:hAnsi="Times New Roman" w:eastAsia="宋体" w:cs="宋体"/>
          <w:sz w:val="24"/>
        </w:rPr>
        <w:t>”</w:t>
      </w:r>
      <w:r>
        <w:rPr>
          <w:rFonts w:ascii="Times New Roman" w:hAnsi="Times New Roman" w:eastAsia="宋体"/>
          <w:sz w:val="24"/>
        </w:rPr>
        <w:t>，是一类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等领域均有广泛应用</w:t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ADDIN  EN.CITE &lt;EndNote&gt;&lt;Cite&gt;&lt;Author&gt;Bertozzi&lt;/Author&gt;&lt;Year&gt;2006&lt;/Year&gt;&lt;RecNum&gt;1&lt;/RecNum&gt;&lt;DisplayText&gt;&lt;style face="superscript"&gt;[1]&lt;/style&gt;&lt;/DisplayText&gt;&lt;record&gt;&lt;rec-number&gt;1&lt;/rec-number&gt;&lt;foreign-keys&gt;&lt;key app="EN" db-id="95x59drt3srvw6ees5yv5rpcxzfsdvxrfs9x" timestamp="1653278357"&gt;1&lt;/key&gt;&lt;/foreign-keys&gt;&lt;ref-type name="Journal Article"&gt;17&lt;/ref-type&gt;&lt;contributors&gt;&lt;authors&gt;&lt;author&gt;Bertozzi, Andrea L&lt;/author&gt;&lt;author&gt;Esedoglu, Selim&lt;/author&gt;&lt;author&gt;Gillette, Alan&lt;/author&gt;&lt;/authors&gt;&lt;/contributors&gt;&lt;titles&gt;&lt;title&gt;Inpainting of binary images using the Cahn–Hilliard equation&lt;/title&gt;&lt;secondary-title&gt;IEEE Transactions on image processing&lt;/secondary-title&gt;&lt;/titles&gt;&lt;periodical&gt;&lt;full-title&gt;IEEE Transactions on image processing&lt;/full-title&gt;&lt;/periodical&gt;&lt;pages&gt;285-291&lt;/pages&gt;&lt;volume&gt;16&lt;/volume&gt;&lt;number&gt;1&lt;/number&gt;&lt;dates&gt;&lt;year&gt;2006&lt;/year&gt;&lt;/dates&gt;&lt;isbn&gt;1057-7149&lt;/isbn&gt;&lt;urls&gt;&lt;/urls&gt;&lt;/record&gt;&lt;/Cite&gt;&lt;/EndNote&gt;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vertAlign w:val="superscript"/>
        </w:rPr>
        <w:t>[1]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t>。相场方程具有两个主要特征</w:t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ADDIN  EN.CITE &lt;EndNote&gt;&lt;Cite&gt;&lt;Author&gt;汤涛&lt;/Author&gt;&lt;Year&gt;2020&lt;/Year&gt;&lt;RecNum&gt;2&lt;/RecNum&gt;&lt;DisplayText&gt;&lt;style face="superscript"&gt;[2]&lt;/style&gt;&lt;/DisplayText&gt;&lt;record&gt;&lt;rec-number&gt;2&lt;/rec-number&gt;&lt;foreign-keys&gt;&lt;key app="EN" db-id="95x59drt3srvw6ees5yv5rpcxzfsdvxrfs9x" timestamp="1653278418"&gt;2&lt;/key&gt;&lt;/foreign-keys&gt;&lt;ref-type name="Journal Article"&gt;17&lt;/ref-type&gt;&lt;contributors&gt;&lt;authors&gt;&lt;author&gt;汤涛&lt;/author&gt;&lt;author&gt;乔中华&lt;/author&gt;&lt;/authors&gt;&lt;/contributors&gt;&lt;titles&gt;&lt;title&gt;相场方程的高效数值算法&lt;/title&gt;&lt;secondary-title&gt;中国科学: 数学&lt;/secondary-title&gt;&lt;/titles&gt;&lt;periodical&gt;&lt;full-title&gt;中国科学: 数学&lt;/full-title&gt;&lt;/periodical&gt;&lt;dates&gt;&lt;year&gt;2020&lt;/year&gt;&lt;/dates&gt;&lt;urls&gt;&lt;/urls&gt;&lt;/record&gt;&lt;/Cite&gt;&lt;/EndNote&gt;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vertAlign w:val="superscript"/>
        </w:rPr>
        <w:t>[2]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t>，一是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，二是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，因此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00" w:firstLineChars="0"/>
        <w:textAlignment w:val="auto"/>
        <w:rPr>
          <w:rFonts w:ascii="Times New Roman" w:hAnsi="Times New Roman" w:eastAsia="宋体"/>
          <w:sz w:val="24"/>
        </w:rPr>
      </w:pPr>
      <w:bookmarkStart w:id="85" w:name="_Toc19992"/>
      <w:r>
        <w:rPr>
          <w:rFonts w:ascii="Times New Roman" w:hAnsi="Times New Roman" w:eastAsia="宋体"/>
          <w:sz w:val="24"/>
        </w:rPr>
        <w:t>Axxxx-XXXn方程</w:t>
      </w:r>
      <w:bookmarkEnd w:id="85"/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sz w:val="24"/>
        </w:rPr>
      </w:pPr>
      <m:oMath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=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ε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Δu−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(u)</m:t>
        </m:r>
      </m:oMath>
      <w:r>
        <w:rPr>
          <w:rFonts w:ascii="Times New Roman" w:hAnsi="Times New Roman" w:eastAsia="宋体"/>
          <w:sz w:val="24"/>
        </w:rPr>
        <w:t>;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t xml:space="preserve"> (1.1)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00" w:firstLineChars="0"/>
        <w:textAlignment w:val="auto"/>
        <w:rPr>
          <w:rFonts w:ascii="Times New Roman" w:hAnsi="Times New Roman" w:eastAsia="宋体"/>
          <w:sz w:val="24"/>
        </w:rPr>
      </w:pPr>
      <w:bookmarkStart w:id="86" w:name="_Toc25506"/>
      <w:r>
        <w:rPr>
          <w:rFonts w:ascii="Times New Roman" w:hAnsi="Times New Roman" w:eastAsia="宋体"/>
          <w:sz w:val="24"/>
        </w:rPr>
        <w:t>Cxxx-Xxxxd方程</w:t>
      </w:r>
      <w:bookmarkEnd w:id="86"/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sz w:val="24"/>
        </w:rPr>
      </w:pPr>
      <m:oMath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=−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ε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Δ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u+Δ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(u)</m:t>
        </m:r>
      </m:oMath>
      <w:r>
        <w:rPr>
          <w:rFonts w:ascii="Times New Roman" w:hAnsi="Times New Roman" w:eastAsia="宋体"/>
          <w:sz w:val="24"/>
        </w:rPr>
        <w:t>;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t xml:space="preserve"> (1.</w:t>
      </w:r>
      <w:r>
        <w:rPr>
          <w:rFonts w:hint="eastAsia"/>
          <w:sz w:val="24"/>
          <w:lang w:val="en-US" w:eastAsia="zh-CN"/>
        </w:rPr>
        <w:t>2</w:t>
      </w:r>
      <w:r>
        <w:rPr>
          <w:rFonts w:ascii="Times New Roman" w:hAnsi="Times New Roman" w:eastAsia="宋体"/>
          <w:sz w:val="24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bookmarkStart w:id="87" w:name="_Toc14764"/>
      <w:bookmarkStart w:id="88" w:name="_Toc14459"/>
      <w:bookmarkStart w:id="89" w:name="_Toc20522"/>
      <w:bookmarkStart w:id="90" w:name="_Toc21657"/>
      <w:bookmarkStart w:id="91" w:name="_Toc17581"/>
      <w:bookmarkStart w:id="92" w:name="_Toc20288"/>
      <w:bookmarkStart w:id="93" w:name="_Toc20627"/>
      <w:bookmarkStart w:id="94" w:name="_Toc9445"/>
      <w:bookmarkStart w:id="95" w:name="_Toc25557"/>
      <w:bookmarkStart w:id="96" w:name="_Toc14045"/>
      <w:bookmarkStart w:id="97" w:name="_Toc8486"/>
      <w:bookmarkStart w:id="98" w:name="_Toc29257"/>
      <w:bookmarkStart w:id="99" w:name="_Toc6280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1.2 双调******概述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snapToGrid w:val="0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双调和方程的算法设计在相场方程的数值模拟中起到关键作用，双调和方程的一般形式为</w:t>
      </w:r>
    </w:p>
    <w:p>
      <w:pPr>
        <w:keepNext w:val="0"/>
        <w:keepLines w:val="0"/>
        <w:pageBreakBefore w:val="0"/>
        <w:widowControl w:val="0"/>
        <w:tabs>
          <w:tab w:val="right" w:pos="9240"/>
          <w:tab w:val="right" w:pos="10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</w:rPr>
              <m:t>Δ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 w:hAnsi="Cambria Math"/>
            <w:sz w:val="24"/>
          </w:rPr>
          <m:t>u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sz w:val="24"/>
          </w:rPr>
          <m:t xml:space="preserve"> =  </m:t>
        </m:r>
        <m:r>
          <m:rPr/>
          <w:rPr>
            <w:rFonts w:ascii="Cambria Math" w:hAnsi="Cambria Math"/>
            <w:sz w:val="24"/>
          </w:rPr>
          <m:t>f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sz w:val="24"/>
          </w:rPr>
          <m:t xml:space="preserve"> in  Ω</m:t>
        </m:r>
      </m:oMath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eastAsia="宋体"/>
          <w:sz w:val="24"/>
        </w:rPr>
        <w:t>(1.</w:t>
      </w:r>
      <w:r>
        <w:rPr>
          <w:rFonts w:hint="eastAsia"/>
          <w:sz w:val="24"/>
          <w:lang w:val="en-US" w:eastAsia="zh-CN"/>
        </w:rPr>
        <w:t>3</w:t>
      </w:r>
      <w:r>
        <w:rPr>
          <w:rFonts w:ascii="Times New Roman" w:hAnsi="Times New Roman" w:eastAsia="宋体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其中</w:t>
      </w:r>
      <m:oMath>
        <m:r>
          <m:rPr/>
          <w:rPr>
            <w:rFonts w:ascii="Cambria Math" w:hAnsi="Cambria Math"/>
            <w:sz w:val="24"/>
          </w:rPr>
          <m:t>Ω</m:t>
        </m:r>
      </m:oMath>
      <w:r>
        <w:rPr>
          <w:rFonts w:ascii="Times New Roman" w:hAnsi="Times New Roman"/>
          <w:sz w:val="24"/>
        </w:rPr>
        <w:t>为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eastAsia="MS Mincho"/>
                <w:sz w:val="24"/>
              </w:rPr>
              <m:t>ℝ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ascii="Times New Roman" w:hAnsi="Times New Roman"/>
          <w:sz w:val="24"/>
        </w:rPr>
        <w:t>上的有界区域，</w:t>
      </w:r>
      <m:oMath>
        <m:r>
          <m:rPr/>
          <w:rPr>
            <w:rFonts w:ascii="Cambria Math" w:hAnsi="Cambria Math"/>
            <w:sz w:val="24"/>
          </w:rPr>
          <m:t>n</m:t>
        </m:r>
      </m:oMath>
      <w:r>
        <w:rPr>
          <w:rFonts w:ascii="Times New Roman" w:hAnsi="Times New Roman"/>
          <w:sz w:val="24"/>
        </w:rPr>
        <w:t>是边界</w:t>
      </w:r>
      <m:oMath>
        <m:r>
          <m:rPr/>
          <w:rPr>
            <w:rFonts w:hint="default" w:ascii="Cambria Math" w:hAnsi="Cambria Math" w:cs="Times New Roman"/>
            <w:sz w:val="24"/>
          </w:rPr>
          <m:t>∂Ω</m:t>
        </m:r>
      </m:oMath>
      <w:r>
        <w:rPr>
          <w:rFonts w:ascii="Times New Roman" w:hAnsi="Times New Roman"/>
          <w:sz w:val="24"/>
        </w:rPr>
        <w:t>上的单位外法向量。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bookmarkStart w:id="100" w:name="_Toc32658"/>
      <w:bookmarkStart w:id="101" w:name="_Toc1163"/>
      <w:bookmarkStart w:id="102" w:name="_Toc19160"/>
      <w:bookmarkStart w:id="103" w:name="_Toc17851"/>
      <w:bookmarkStart w:id="104" w:name="_Toc15355"/>
      <w:bookmarkStart w:id="105" w:name="_Toc9742"/>
      <w:bookmarkStart w:id="106" w:name="_Toc21443"/>
      <w:bookmarkStart w:id="107" w:name="_Toc26021"/>
      <w:bookmarkStart w:id="108" w:name="_Toc15519"/>
      <w:bookmarkStart w:id="109" w:name="_Toc6882"/>
      <w:bookmarkStart w:id="110" w:name="_Toc30193"/>
      <w:bookmarkStart w:id="111" w:name="_Toc5400"/>
      <w:bookmarkStart w:id="112" w:name="_Toc15086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1.3 梯度******研究概述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梯度恢复技术</w:t>
      </w:r>
      <w:r>
        <w:rPr>
          <w:sz w:val="24"/>
        </w:rPr>
        <w:fldChar w:fldCharType="begin"/>
      </w:r>
      <w:r>
        <w:rPr>
          <w:sz w:val="24"/>
        </w:rPr>
        <w:instrText xml:space="preserve"> ADDIN  EN.CITE &lt;EndNote&gt;&lt;Cite&gt;&lt;Author&gt;Huang&lt;/Author&gt;&lt;Year&gt;2010&lt;/Year&gt;&lt;RecNum&gt;21&lt;/RecNum&gt;&lt;DisplayText&gt;&lt;style face="superscript"&gt;[21]&lt;/style&gt;&lt;/DisplayText&gt;&lt;record&gt;&lt;rec-number&gt;21&lt;/rec-number&gt;&lt;foreign-keys&gt;&lt;key app="EN" db-id="95x59drt3srvw6ees5yv5rpcxzfsdvxrfs9x" timestamp="1653290598"&gt;21&lt;/key&gt;&lt;/foreign-keys&gt;&lt;ref-type name="Journal Article"&gt;17&lt;/ref-type&gt;&lt;contributors&gt;&lt;authors&gt;&lt;author&gt;Huang, Yunqing&lt;/author&gt;&lt;author&gt;Yi, Nianyu&lt;/author&gt;&lt;/authors&gt;&lt;/contributors&gt;&lt;titles&gt;&lt;title&gt;The superconvergent cluster recovery method&lt;/title&gt;&lt;secondary-title&gt;Journal of Scientific Computing&lt;/secondary-title&gt;&lt;/titles&gt;&lt;periodical&gt;&lt;full-title&gt;Journal of Scientific Computing&lt;/full-title&gt;&lt;/periodical&gt;&lt;pages&gt;301-322&lt;/pages&gt;&lt;volume&gt;44&lt;/volume&gt;&lt;number&gt;3&lt;/number&gt;&lt;dates&gt;&lt;year&gt;2010&lt;/year&gt;&lt;/dates&gt;&lt;isbn&gt;1573-7691&lt;/isbn&gt;&lt;urls&gt;&lt;/urls&gt;&lt;/record&gt;&lt;/Cite&gt;&lt;/EndNote&gt;</w:instrText>
      </w:r>
      <w:r>
        <w:rPr>
          <w:sz w:val="24"/>
        </w:rPr>
        <w:fldChar w:fldCharType="separate"/>
      </w:r>
      <w:r>
        <w:rPr>
          <w:sz w:val="24"/>
          <w:vertAlign w:val="superscript"/>
        </w:rPr>
        <w:t>[21]</w:t>
      </w:r>
      <w:r>
        <w:rPr>
          <w:sz w:val="24"/>
        </w:rPr>
        <w:fldChar w:fldCharType="end"/>
      </w:r>
      <w:r>
        <w:rPr>
          <w:sz w:val="24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…</w:t>
      </w:r>
      <w:r>
        <w:rPr>
          <w:sz w:val="24"/>
        </w:rPr>
        <w:t>等领域均有良好应用。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目前在算法设计和工程计算中应用较广的梯度恢复方法有两种：一是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。二是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13" w:name="_Toc10202073"/>
      <w:bookmarkStart w:id="114" w:name="_Toc10472941"/>
      <w:bookmarkStart w:id="115" w:name="_Toc7578"/>
      <w:bookmarkStart w:id="116" w:name="_Toc6308"/>
      <w:bookmarkStart w:id="117" w:name="_Toc15077"/>
      <w:bookmarkStart w:id="118" w:name="_Toc15084"/>
      <w:bookmarkStart w:id="119" w:name="_Toc31618"/>
      <w:bookmarkStart w:id="120" w:name="_Toc22458"/>
      <w:bookmarkStart w:id="121" w:name="_Toc4039"/>
      <w:bookmarkStart w:id="122" w:name="_Toc7465"/>
      <w:bookmarkStart w:id="123" w:name="_Toc24797"/>
      <w:bookmarkStart w:id="124" w:name="_Toc27433"/>
      <w:bookmarkStart w:id="125" w:name="_Toc18458"/>
      <w:bookmarkStart w:id="126" w:name="_Toc3700"/>
      <w:bookmarkStart w:id="127" w:name="_Toc14412"/>
      <w:r>
        <w:rPr>
          <w:rFonts w:hint="default" w:ascii="Times New Roman" w:hAnsi="Times New Roman" w:eastAsia="黑体"/>
          <w:b w:val="0"/>
          <w:sz w:val="28"/>
          <w:szCs w:val="28"/>
        </w:rPr>
        <w:t>1.4 本文的主要工作及</w:t>
      </w:r>
      <w:bookmarkEnd w:id="113"/>
      <w:bookmarkEnd w:id="114"/>
      <w:r>
        <w:rPr>
          <w:rFonts w:hint="default" w:ascii="Times New Roman" w:hAnsi="Times New Roman" w:eastAsia="黑体"/>
          <w:b w:val="0"/>
          <w:sz w:val="28"/>
          <w:szCs w:val="28"/>
        </w:rPr>
        <w:t>结果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本文</w:t>
      </w:r>
      <w:r>
        <w:rPr>
          <w:rFonts w:hint="default" w:ascii="Times New Roman" w:hAnsi="Times New Roman" w:cs="Times New Roman"/>
          <w:sz w:val="24"/>
        </w:rPr>
        <w:t>··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eastAsia" w:ascii="Times New Roman" w:hAnsi="Times New Roman" w:eastAsia="黑体"/>
          <w:b w:val="0"/>
          <w:sz w:val="28"/>
          <w:szCs w:val="28"/>
          <w:lang w:eastAsia="zh-CN"/>
        </w:rPr>
      </w:pPr>
      <w:bookmarkStart w:id="128" w:name="_Toc27330"/>
      <w:bookmarkStart w:id="129" w:name="_Toc11919"/>
      <w:bookmarkStart w:id="130" w:name="_Toc31674"/>
      <w:bookmarkStart w:id="131" w:name="_Toc9148"/>
      <w:bookmarkStart w:id="132" w:name="_Toc17002"/>
      <w:bookmarkStart w:id="133" w:name="_Toc25727"/>
      <w:r>
        <w:rPr>
          <w:rFonts w:hint="default" w:ascii="Times New Roman" w:hAnsi="Times New Roman" w:eastAsia="黑体"/>
          <w:b w:val="0"/>
          <w:sz w:val="28"/>
          <w:szCs w:val="28"/>
        </w:rPr>
        <w:t>1.5 本章小结</w:t>
      </w:r>
      <w:bookmarkEnd w:id="128"/>
      <w:bookmarkEnd w:id="129"/>
      <w:bookmarkEnd w:id="130"/>
      <w:bookmarkEnd w:id="131"/>
      <w:bookmarkEnd w:id="132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1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本章</w:t>
      </w:r>
      <w:r>
        <w:rPr>
          <w:rFonts w:hint="default" w:ascii="Times New Roman" w:hAnsi="Times New Roman" w:eastAsia="宋体" w:cs="Times New Roman"/>
          <w:sz w:val="24"/>
          <w:szCs w:val="24"/>
        </w:rPr>
        <w:t>··</w:t>
      </w:r>
      <w:bookmarkStart w:id="134" w:name="_Toc26283"/>
      <w:bookmarkStart w:id="135" w:name="_Toc27311"/>
      <w:bookmarkStart w:id="136" w:name="_Toc2053"/>
      <w:bookmarkStart w:id="137" w:name="_Toc10762"/>
      <w:bookmarkStart w:id="138" w:name="_Toc9292"/>
      <w:bookmarkStart w:id="139" w:name="_Toc27920"/>
      <w:bookmarkStart w:id="140" w:name="_Toc8584"/>
      <w:bookmarkStart w:id="141" w:name="_Toc15727"/>
    </w:p>
    <w:p>
      <w:pPr>
        <w:spacing w:line="300" w:lineRule="auto"/>
        <w:ind w:firstLine="420" w:firstLineChars="200"/>
        <w:rPr>
          <w:szCs w:val="21"/>
          <w:lang w:eastAsia="zh-TW"/>
        </w:r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142" w:name="_Toc8499"/>
      <w:bookmarkStart w:id="143" w:name="_Toc30817"/>
      <w:bookmarkStart w:id="144" w:name="_Toc11173"/>
      <w:bookmarkStart w:id="145" w:name="_Toc4792"/>
      <w:bookmarkStart w:id="146" w:name="_Toc7850"/>
      <w:bookmarkStart w:id="147" w:name="_Toc4754"/>
      <w:r>
        <w:rPr>
          <w:rFonts w:eastAsia="黑体"/>
          <w:bCs/>
          <w:kern w:val="0"/>
          <w:sz w:val="32"/>
          <w:szCs w:val="32"/>
          <w:lang w:eastAsia="zh-TW"/>
        </w:rPr>
        <w:t xml:space="preserve">第二章 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>
        <w:rPr>
          <w:rFonts w:eastAsia="黑体"/>
          <w:bCs/>
          <w:kern w:val="0"/>
          <w:sz w:val="32"/>
          <w:szCs w:val="32"/>
        </w:rPr>
        <w:t>******</w:t>
      </w:r>
      <w:bookmarkEnd w:id="142"/>
      <w:bookmarkEnd w:id="143"/>
      <w:bookmarkEnd w:id="144"/>
      <w:bookmarkEnd w:id="145"/>
      <w:bookmarkEnd w:id="146"/>
      <w:bookmarkEnd w:id="1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在本章中，我们将介绍本文需要用到的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48" w:name="_Toc7391"/>
      <w:bookmarkStart w:id="149" w:name="_Toc23759"/>
      <w:bookmarkStart w:id="150" w:name="_Toc3417"/>
      <w:bookmarkStart w:id="151" w:name="_Toc30976"/>
      <w:bookmarkStart w:id="152" w:name="_Toc15498"/>
      <w:bookmarkStart w:id="153" w:name="_Toc22853"/>
      <w:bookmarkStart w:id="154" w:name="_Toc19069"/>
      <w:bookmarkStart w:id="155" w:name="_Toc25432"/>
      <w:bookmarkStart w:id="156" w:name="_Toc1707"/>
      <w:bookmarkStart w:id="157" w:name="_Toc20697"/>
      <w:bookmarkStart w:id="158" w:name="_Toc13803"/>
      <w:bookmarkStart w:id="159" w:name="_Toc29281"/>
      <w:bookmarkStart w:id="160" w:name="_Toc21813"/>
      <w:r>
        <w:rPr>
          <w:rFonts w:hint="default" w:ascii="Times New Roman" w:hAnsi="Times New Roman" w:eastAsia="黑体"/>
          <w:b w:val="0"/>
          <w:sz w:val="28"/>
          <w:szCs w:val="28"/>
        </w:rPr>
        <w:t>2.1</w:t>
      </w:r>
      <w:bookmarkEnd w:id="148"/>
      <w:bookmarkEnd w:id="149"/>
      <w:bookmarkEnd w:id="150"/>
      <w:bookmarkEnd w:id="151"/>
      <w:bookmarkEnd w:id="152"/>
      <w:bookmarkEnd w:id="153"/>
      <w:bookmarkEnd w:id="154"/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******</w:t>
      </w:r>
      <w:bookmarkEnd w:id="155"/>
      <w:bookmarkEnd w:id="156"/>
      <w:bookmarkEnd w:id="157"/>
      <w:bookmarkEnd w:id="158"/>
      <w:bookmarkEnd w:id="159"/>
      <w:bookmarkEnd w:id="1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取</w:t>
      </w:r>
      <w:r>
        <w:rPr>
          <w:rFonts w:ascii="Times New Roman" w:hAnsi="Times New Roman"/>
          <w:sz w:val="24"/>
        </w:rPr>
        <w:object>
          <v:shape id="_x0000_i1025" o:spt="75" type="#_x0000_t75" style="height:12.05pt;width:12.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/>
          <w:sz w:val="24"/>
        </w:rPr>
        <w:t>为</w:t>
      </w:r>
      <w:r>
        <w:rPr>
          <w:rFonts w:ascii="Times New Roman" w:hAnsi="Times New Roman"/>
          <w:sz w:val="24"/>
        </w:rPr>
        <w:object>
          <v:shape id="_x0000_i1026" o:spt="75" type="#_x0000_t75" style="height:13.8pt;width:16.4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/>
          <w:sz w:val="24"/>
        </w:rPr>
        <w:t>中的有界连通区域，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·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∂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α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</w:rPr>
          <m:t>u</m:t>
        </m:r>
      </m:oMath>
      <w:r>
        <w:rPr>
          <w:rFonts w:ascii="Times New Roman" w:hAnsi="Times New Roman"/>
          <w:sz w:val="24"/>
        </w:rPr>
        <w:t>：函数</w:t>
      </w:r>
      <m:oMath>
        <m:r>
          <m:rPr/>
          <w:rPr>
            <w:rFonts w:hint="default" w:ascii="Cambria Math" w:hAnsi="Cambria Math" w:cs="Times New Roman"/>
            <w:sz w:val="24"/>
          </w:rPr>
          <m:t>u</m:t>
        </m:r>
      </m:oMath>
      <w:r>
        <w:rPr>
          <w:rFonts w:ascii="Times New Roman" w:hAnsi="Times New Roman"/>
          <w:sz w:val="24"/>
        </w:rPr>
        <w:t>关于</w:t>
      </w:r>
      <m:oMath>
        <m:r>
          <m:rPr/>
          <w:rPr>
            <w:rFonts w:hint="default" w:ascii="Cambria Math" w:hAnsi="Cambria Math" w:cs="Times New Roman"/>
            <w:sz w:val="24"/>
          </w:rPr>
          <m:t>α</m:t>
        </m:r>
      </m:oMath>
      <w:r>
        <w:rPr>
          <w:rFonts w:ascii="Times New Roman" w:hAnsi="Times New Roman"/>
          <w:sz w:val="24"/>
        </w:rPr>
        <w:t>的经典偏导数，其具体定义为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61" w:name="_Toc9494"/>
      <w:bookmarkStart w:id="162" w:name="_Toc9213"/>
      <w:bookmarkStart w:id="163" w:name="_Toc28758"/>
      <w:bookmarkStart w:id="164" w:name="_Toc6234"/>
      <w:bookmarkStart w:id="165" w:name="_Toc776"/>
      <w:bookmarkStart w:id="166" w:name="_Toc17202"/>
      <w:bookmarkStart w:id="167" w:name="_Toc23141"/>
      <w:bookmarkStart w:id="168" w:name="_Toc22532"/>
      <w:bookmarkStart w:id="169" w:name="_Toc23891"/>
      <w:bookmarkStart w:id="170" w:name="_Toc2724"/>
      <w:r>
        <w:rPr>
          <w:rFonts w:hint="default" w:ascii="Times New Roman" w:hAnsi="Times New Roman" w:eastAsia="黑体"/>
          <w:b w:val="0"/>
          <w:sz w:val="28"/>
          <w:szCs w:val="28"/>
        </w:rPr>
        <w:t>2.2 ******</w:t>
      </w:r>
      <w:bookmarkEnd w:id="161"/>
      <w:bookmarkEnd w:id="162"/>
      <w:bookmarkEnd w:id="163"/>
      <w:bookmarkEnd w:id="164"/>
      <w:bookmarkEnd w:id="165"/>
    </w:p>
    <w:bookmarkEnd w:id="166"/>
    <w:bookmarkEnd w:id="167"/>
    <w:bookmarkEnd w:id="168"/>
    <w:bookmarkEnd w:id="169"/>
    <w:bookmarkEnd w:id="17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71" w:name="_Toc4579"/>
      <w:bookmarkStart w:id="172" w:name="_Toc25617"/>
      <w:bookmarkStart w:id="173" w:name="_Toc923"/>
      <w:bookmarkStart w:id="174" w:name="_Toc2926"/>
      <w:bookmarkStart w:id="175" w:name="_Toc17428"/>
      <w:bookmarkStart w:id="176" w:name="_Toc32515"/>
      <w:r>
        <w:rPr>
          <w:rFonts w:hint="default" w:ascii="Times New Roman" w:hAnsi="Times New Roman" w:eastAsia="黑体"/>
          <w:b w:val="0"/>
          <w:sz w:val="24"/>
          <w:szCs w:val="24"/>
        </w:rPr>
        <w:t>2.2.1 ******</w:t>
      </w:r>
      <w:bookmarkEnd w:id="171"/>
      <w:bookmarkEnd w:id="172"/>
      <w:bookmarkEnd w:id="173"/>
      <w:bookmarkEnd w:id="174"/>
      <w:bookmarkEnd w:id="175"/>
      <w:bookmarkEnd w:id="176"/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在介绍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，具体如下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ϒ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ℎ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ℝ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sz w:val="24"/>
        </w:rPr>
        <w:t>上的有界连通区域</w:t>
      </w:r>
      <m:oMath>
        <m:r>
          <m:rPr/>
          <w:rPr>
            <w:rFonts w:ascii="Cambria Math" w:hAnsi="Cambria Math"/>
            <w:sz w:val="24"/>
          </w:rPr>
          <m:t>Ω</m:t>
        </m:r>
      </m:oMath>
      <w:r>
        <w:rPr>
          <w:sz w:val="24"/>
        </w:rPr>
        <w:t>的三角网格划分，具体含义为</w:t>
      </w:r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sz w:val="24"/>
          <w:highlight w:val="none"/>
        </w:rPr>
      </w:pPr>
      <m:oMath>
        <m:acc>
          <m:accPr>
            <m:chr m:val="̄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</w:rPr>
              <m:t>Ω</m:t>
            </m:r>
            <m:ctrlPr>
              <w:rPr>
                <w:rFonts w:ascii="Cambria Math" w:hAnsi="Cambria Math"/>
                <w:i/>
                <w:sz w:val="24"/>
              </w:rPr>
            </m:ctrlPr>
          </m:e>
        </m:acc>
        <m:r>
          <m:rPr/>
          <w:rPr>
            <w:rFonts w:ascii="Cambria Math" w:hAnsi="Cambria Math"/>
            <w:sz w:val="24"/>
          </w:rPr>
          <m:t>=</m:t>
        </m:r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 w:hAnsi="Cambria Math"/>
                <w:sz w:val="24"/>
              </w:rPr>
              <m:t>∪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 w:hAnsi="Cambria Math"/>
                <w:sz w:val="24"/>
              </w:rPr>
              <m:t>K∈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ϒ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ℎ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lim>
        </m:limLow>
        <m:acc>
          <m:accPr>
            <m:chr m:val="̄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</w:rPr>
              <m:t>K</m:t>
            </m:r>
            <m:ctrlPr>
              <w:rPr>
                <w:rFonts w:ascii="Cambria Math" w:hAnsi="Cambria Math"/>
                <w:i/>
                <w:sz w:val="24"/>
              </w:rPr>
            </m:ctrlPr>
          </m:e>
        </m:acc>
      </m:oMath>
      <w:r>
        <w:rPr>
          <w:sz w:val="24"/>
        </w:rPr>
        <w:t xml:space="preserve">; </w:t>
      </w:r>
      <w:r>
        <w:rPr>
          <w:sz w:val="24"/>
        </w:rPr>
        <w:tab/>
      </w:r>
      <w:r>
        <w:rPr>
          <w:sz w:val="24"/>
          <w:highlight w:val="none"/>
        </w:rPr>
        <w:t>(2.12)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sz w:val="24"/>
        </w:rPr>
      </w:pPr>
      <w:r>
        <w:rPr>
          <w:sz w:val="24"/>
        </w:rPr>
        <w:t>其中</w:t>
      </w:r>
      <w:r>
        <w:rPr>
          <w:position w:val="-4"/>
          <w:sz w:val="24"/>
        </w:rPr>
        <w:object>
          <v:shape id="_x0000_i1027" o:spt="75" type="#_x0000_t75" style="height:12.5pt;width:12.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sz w:val="24"/>
        </w:rPr>
        <w:t>为三角区域。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77" w:name="_Toc12926"/>
      <w:bookmarkStart w:id="178" w:name="_Toc30512"/>
      <w:bookmarkStart w:id="179" w:name="_Toc1121"/>
      <w:bookmarkStart w:id="180" w:name="_Toc11404"/>
      <w:bookmarkStart w:id="181" w:name="_Toc19834"/>
      <w:r>
        <w:rPr>
          <w:rFonts w:hint="default" w:ascii="Times New Roman" w:hAnsi="Times New Roman" w:eastAsia="黑体"/>
          <w:b w:val="0"/>
          <w:sz w:val="24"/>
          <w:szCs w:val="24"/>
        </w:rPr>
        <w:t>2.2.2 ******</w:t>
      </w:r>
      <w:bookmarkEnd w:id="177"/>
      <w:bookmarkEnd w:id="178"/>
      <w:bookmarkEnd w:id="179"/>
      <w:bookmarkEnd w:id="180"/>
      <w:bookmarkEnd w:id="181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82" w:name="_Toc13655"/>
      <w:bookmarkStart w:id="183" w:name="_Toc18396"/>
      <w:bookmarkStart w:id="184" w:name="_Toc8338"/>
      <w:bookmarkStart w:id="185" w:name="_Toc25966"/>
      <w:bookmarkStart w:id="186" w:name="_Toc30260"/>
      <w:r>
        <w:rPr>
          <w:rFonts w:hint="default" w:ascii="Times New Roman" w:hAnsi="Times New Roman" w:eastAsia="黑体"/>
          <w:b w:val="0"/>
          <w:sz w:val="24"/>
          <w:szCs w:val="24"/>
        </w:rPr>
        <w:t>2.2.3 ******</w:t>
      </w:r>
      <w:bookmarkEnd w:id="182"/>
      <w:bookmarkEnd w:id="183"/>
      <w:bookmarkEnd w:id="184"/>
      <w:bookmarkEnd w:id="185"/>
      <w:bookmarkEnd w:id="186"/>
    </w:p>
    <w:p>
      <w:pPr>
        <w:snapToGrid w:val="0"/>
        <w:spacing w:line="30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本节将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snapToGrid w:val="0"/>
        <w:spacing w:line="300" w:lineRule="auto"/>
        <w:ind w:firstLine="482" w:firstLineChars="200"/>
        <w:rPr>
          <w:rFonts w:hint="eastAsia" w:ascii="Times New Roman" w:hAnsi="Times New Roman" w:eastAsia="宋体" w:cs="宋体"/>
          <w:sz w:val="24"/>
        </w:rPr>
      </w:pPr>
      <w:bookmarkStart w:id="187" w:name="_Toc18910"/>
      <w:r>
        <w:rPr>
          <w:rFonts w:hint="eastAsia" w:ascii="Times New Roman" w:hAnsi="Times New Roman" w:eastAsia="宋体" w:cs="宋体"/>
          <w:b/>
          <w:bCs/>
          <w:sz w:val="24"/>
        </w:rPr>
        <w:t>性质一：线性性质</w:t>
      </w:r>
      <w:bookmarkEnd w:id="187"/>
    </w:p>
    <w:p>
      <w:pPr>
        <w:snapToGrid w:val="0"/>
        <w:spacing w:line="300" w:lineRule="auto"/>
        <w:ind w:firstLine="48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</w:rPr>
        <w:t>定理</w:t>
      </w:r>
      <w:r>
        <w:rPr>
          <w:rFonts w:ascii="Times New Roman" w:hAnsi="Times New Roman" w:eastAsia="宋体"/>
          <w:b/>
          <w:sz w:val="24"/>
        </w:rPr>
        <w:t>2.1</w:t>
      </w:r>
      <w:r>
        <w:rPr>
          <w:rFonts w:ascii="Times New Roman" w:hAnsi="Times New Roman" w:eastAsia="宋体"/>
          <w:sz w:val="24"/>
        </w:rPr>
        <w:t>：微分恢复算子</w:t>
      </w:r>
      <w:r>
        <w:rPr>
          <w:rFonts w:ascii="Times New Roman" w:hAnsi="Times New Roman" w:eastAsia="宋体"/>
          <w:position w:val="-10"/>
          <w:sz w:val="24"/>
        </w:rPr>
        <w:object>
          <v:shape id="_x0000_i1028" o:spt="75" type="#_x0000_t75" style="height:15.1pt;width:11.6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 w:eastAsia="宋体"/>
          <w:sz w:val="24"/>
        </w:rPr>
        <w:t>为线性算子，即对</w:t>
      </w:r>
      <m:oMath>
        <m:r>
          <m:rPr/>
          <w:rPr>
            <w:rFonts w:ascii="Cambria Math" w:hAnsi="Cambria Math" w:eastAsia="宋体"/>
            <w:sz w:val="24"/>
          </w:rPr>
          <m:t>∀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,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v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∈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S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</m:oMath>
      <w:r>
        <w:rPr>
          <w:rFonts w:ascii="Times New Roman" w:hAnsi="Times New Roman" w:eastAsia="宋体"/>
          <w:sz w:val="24"/>
        </w:rPr>
        <w:t>，</w:t>
      </w:r>
      <m:oMath>
        <m:r>
          <m:rPr/>
          <w:rPr>
            <w:rFonts w:hint="default" w:ascii="Cambria Math" w:hAnsi="Cambria Math" w:eastAsia="宋体" w:cs="Times New Roman"/>
            <w:sz w:val="24"/>
          </w:rPr>
          <m:t>∀</m:t>
        </m:r>
      </m:oMath>
      <w:r>
        <w:rPr>
          <w:rFonts w:ascii="Times New Roman" w:hAnsi="Times New Roman" w:eastAsia="宋体"/>
          <w:sz w:val="24"/>
        </w:rPr>
        <w:t>实数</w:t>
      </w:r>
      <m:oMath>
        <m:r>
          <m:rPr/>
          <w:rPr>
            <w:rFonts w:ascii="Cambria Math" w:hAnsi="Cambria Math" w:eastAsia="宋体"/>
            <w:sz w:val="24"/>
          </w:rPr>
          <m:t>a,b</m:t>
        </m:r>
      </m:oMath>
      <w:r>
        <w:rPr>
          <w:rFonts w:ascii="Times New Roman" w:hAnsi="Times New Roman" w:eastAsia="宋体"/>
          <w:sz w:val="24"/>
        </w:rPr>
        <w:t>，有</w:t>
      </w:r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position w:val="-12"/>
          <w:sz w:val="24"/>
        </w:rPr>
      </w:pPr>
      <m:oMath>
        <m:r>
          <m:rPr/>
          <w:rPr>
            <w:rFonts w:hint="default" w:ascii="Cambria Math" w:hAnsi="Cambria Math" w:eastAsia="宋体" w:cs="Times New Roman"/>
            <w:sz w:val="24"/>
          </w:rPr>
          <m:t>f(a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+b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v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)=af(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)+bf(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v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</m:t>
        </m:r>
      </m:oMath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ascii="Times New Roman" w:hAnsi="Times New Roman" w:eastAsia="宋体"/>
          <w:sz w:val="24"/>
          <w:highlight w:val="none"/>
        </w:rPr>
        <w:tab/>
      </w:r>
      <w:r>
        <w:rPr>
          <w:rFonts w:ascii="Times New Roman" w:hAnsi="Times New Roman" w:eastAsia="宋体"/>
          <w:sz w:val="24"/>
          <w:highlight w:val="none"/>
        </w:rPr>
        <w:t>(2.13)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88" w:name="_Toc24425"/>
      <w:bookmarkStart w:id="189" w:name="_Toc11607"/>
      <w:bookmarkStart w:id="190" w:name="_Toc7064"/>
      <w:bookmarkStart w:id="191" w:name="_Toc24774"/>
      <w:bookmarkStart w:id="192" w:name="_Toc32650"/>
      <w:bookmarkStart w:id="193" w:name="_Toc27504"/>
      <w:r>
        <w:rPr>
          <w:rFonts w:hint="default" w:ascii="Times New Roman" w:hAnsi="Times New Roman" w:eastAsia="黑体"/>
          <w:b w:val="0"/>
          <w:sz w:val="28"/>
          <w:szCs w:val="28"/>
        </w:rPr>
        <w:t>2.3 本章小结</w:t>
      </w:r>
      <w:bookmarkEnd w:id="188"/>
      <w:bookmarkEnd w:id="189"/>
      <w:bookmarkEnd w:id="190"/>
      <w:bookmarkEnd w:id="191"/>
      <w:bookmarkEnd w:id="192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193"/>
    </w:p>
    <w:p>
      <w:pPr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本章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spacing w:line="300" w:lineRule="auto"/>
        <w:ind w:firstLine="420" w:firstLineChars="200"/>
        <w:rPr>
          <w:szCs w:val="21"/>
        </w:rPr>
      </w:pPr>
    </w:p>
    <w:p>
      <w:pPr>
        <w:spacing w:line="300" w:lineRule="auto"/>
        <w:ind w:firstLine="420" w:firstLineChars="200"/>
        <w:rPr>
          <w:szCs w:val="21"/>
        </w:r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194" w:name="_Toc6990"/>
      <w:bookmarkStart w:id="195" w:name="_Toc7221"/>
      <w:bookmarkStart w:id="196" w:name="_Toc23811"/>
      <w:bookmarkStart w:id="197" w:name="_Toc22552"/>
      <w:bookmarkStart w:id="198" w:name="_Toc10582"/>
      <w:bookmarkStart w:id="199" w:name="_Toc30709"/>
      <w:bookmarkStart w:id="200" w:name="_Toc24664"/>
      <w:bookmarkStart w:id="201" w:name="_Toc315"/>
      <w:bookmarkStart w:id="202" w:name="_Toc14380"/>
      <w:bookmarkStart w:id="203" w:name="_Toc32054"/>
      <w:bookmarkStart w:id="204" w:name="_Toc25487"/>
      <w:bookmarkStart w:id="205" w:name="_Toc31093"/>
      <w:bookmarkStart w:id="206" w:name="_Toc27369"/>
      <w:bookmarkStart w:id="207" w:name="_Toc15567"/>
      <w:r>
        <w:rPr>
          <w:rFonts w:eastAsia="黑体"/>
          <w:bCs/>
          <w:kern w:val="0"/>
          <w:sz w:val="32"/>
          <w:szCs w:val="32"/>
          <w:lang w:eastAsia="zh-TW"/>
        </w:rPr>
        <w:t xml:space="preserve">第三章 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>
        <w:rPr>
          <w:rFonts w:eastAsia="黑体"/>
          <w:bCs/>
          <w:kern w:val="0"/>
          <w:sz w:val="32"/>
          <w:szCs w:val="32"/>
        </w:rPr>
        <w:t>******</w:t>
      </w:r>
      <w:bookmarkEnd w:id="202"/>
      <w:bookmarkEnd w:id="203"/>
      <w:bookmarkEnd w:id="204"/>
      <w:bookmarkEnd w:id="205"/>
      <w:bookmarkEnd w:id="206"/>
      <w:bookmarkEnd w:id="207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本章考虑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08" w:name="_Toc6409"/>
      <w:bookmarkStart w:id="209" w:name="_Toc31541"/>
      <w:bookmarkStart w:id="210" w:name="_Toc10514"/>
      <w:bookmarkStart w:id="211" w:name="_Toc25708"/>
      <w:bookmarkStart w:id="212" w:name="_Toc31152"/>
      <w:r>
        <w:rPr>
          <w:rFonts w:hint="default" w:ascii="Times New Roman" w:hAnsi="Times New Roman" w:eastAsia="黑体"/>
          <w:b w:val="0"/>
          <w:sz w:val="28"/>
          <w:szCs w:val="28"/>
        </w:rPr>
        <w:t>3.1 ******</w:t>
      </w:r>
      <w:bookmarkEnd w:id="208"/>
      <w:bookmarkEnd w:id="209"/>
      <w:bookmarkEnd w:id="210"/>
      <w:bookmarkEnd w:id="211"/>
      <w:bookmarkEnd w:id="212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13" w:name="_Toc6871"/>
      <w:bookmarkStart w:id="214" w:name="_Toc2942"/>
      <w:bookmarkStart w:id="215" w:name="_Toc2039"/>
      <w:bookmarkStart w:id="216" w:name="_Toc9429"/>
      <w:bookmarkStart w:id="217" w:name="_Toc4010"/>
      <w:r>
        <w:rPr>
          <w:rFonts w:hint="default" w:ascii="Times New Roman" w:hAnsi="Times New Roman" w:eastAsia="黑体"/>
          <w:b w:val="0"/>
          <w:sz w:val="28"/>
          <w:szCs w:val="28"/>
        </w:rPr>
        <w:t>3.2 ******</w:t>
      </w:r>
      <w:bookmarkEnd w:id="213"/>
      <w:bookmarkEnd w:id="214"/>
      <w:bookmarkEnd w:id="215"/>
      <w:bookmarkEnd w:id="216"/>
      <w:bookmarkEnd w:id="217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bookmarkStart w:id="218" w:name="_Toc10368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bookmarkEnd w:id="218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19" w:name="_Toc31568"/>
      <w:bookmarkStart w:id="220" w:name="_Toc4046"/>
      <w:bookmarkStart w:id="221" w:name="_Toc18997"/>
      <w:bookmarkStart w:id="222" w:name="_Toc27085"/>
      <w:bookmarkStart w:id="223" w:name="_Toc11108"/>
      <w:r>
        <w:rPr>
          <w:rFonts w:hint="default" w:ascii="Times New Roman" w:hAnsi="Times New Roman" w:eastAsia="黑体"/>
          <w:b w:val="0"/>
          <w:sz w:val="28"/>
          <w:szCs w:val="28"/>
        </w:rPr>
        <w:t>3.3 ******</w:t>
      </w:r>
      <w:bookmarkEnd w:id="219"/>
      <w:bookmarkEnd w:id="220"/>
      <w:bookmarkEnd w:id="221"/>
      <w:bookmarkEnd w:id="222"/>
      <w:bookmarkEnd w:id="223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在上一节中我们得到了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24" w:name="_Toc5990"/>
      <w:bookmarkStart w:id="225" w:name="_Toc2130"/>
      <w:bookmarkStart w:id="226" w:name="_Toc30626"/>
      <w:bookmarkStart w:id="227" w:name="_Toc5493"/>
      <w:bookmarkStart w:id="228" w:name="_Toc19752"/>
      <w:bookmarkStart w:id="229" w:name="_Toc24568"/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3.</w:t>
      </w:r>
      <w:r>
        <w:rPr>
          <w:rFonts w:hint="eastAsia" w:ascii="Times New Roman" w:hAnsi="Times New Roman" w:eastAsia="黑体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本章小结</w:t>
      </w:r>
      <w:bookmarkEnd w:id="224"/>
      <w:bookmarkEnd w:id="225"/>
      <w:bookmarkEnd w:id="226"/>
      <w:bookmarkEnd w:id="227"/>
      <w:bookmarkEnd w:id="228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229"/>
    </w:p>
    <w:p>
      <w:pPr>
        <w:snapToGrid w:val="0"/>
        <w:spacing w:line="300" w:lineRule="auto"/>
        <w:ind w:firstLine="480" w:firstLineChars="200"/>
        <w:rPr>
          <w:sz w:val="24"/>
        </w:rPr>
        <w:sectPr>
          <w:footerReference r:id="rId11" w:type="default"/>
          <w:pgSz w:w="11906" w:h="16838"/>
          <w:pgMar w:top="1701" w:right="1134" w:bottom="1418" w:left="1418" w:header="851" w:footer="992" w:gutter="0"/>
          <w:pgNumType w:start="1"/>
          <w:cols w:space="720" w:num="1"/>
          <w:docGrid w:type="lines" w:linePitch="312" w:charSpace="40283"/>
        </w:sect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keepNext/>
        <w:widowControl/>
        <w:tabs>
          <w:tab w:val="right" w:pos="8640"/>
        </w:tabs>
        <w:autoSpaceDE w:val="0"/>
        <w:autoSpaceDN w:val="0"/>
        <w:adjustRightInd w:val="0"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230" w:name="_Toc24861"/>
      <w:bookmarkStart w:id="231" w:name="_Toc6884"/>
      <w:bookmarkStart w:id="232" w:name="_Toc8796"/>
      <w:bookmarkStart w:id="233" w:name="_Toc19732"/>
      <w:bookmarkStart w:id="234" w:name="_Toc21797"/>
      <w:bookmarkStart w:id="235" w:name="_Toc24512"/>
      <w:bookmarkStart w:id="236" w:name="_Toc31180"/>
      <w:bookmarkStart w:id="237" w:name="_Toc6590"/>
      <w:bookmarkStart w:id="238" w:name="_Toc25899"/>
      <w:bookmarkStart w:id="239" w:name="_Toc21956"/>
      <w:bookmarkStart w:id="240" w:name="_Toc1518"/>
      <w:bookmarkStart w:id="241" w:name="_Toc5632"/>
      <w:bookmarkStart w:id="242" w:name="_Toc25059"/>
      <w:r>
        <w:rPr>
          <w:rFonts w:eastAsia="黑体"/>
          <w:bCs/>
          <w:kern w:val="0"/>
          <w:sz w:val="32"/>
          <w:szCs w:val="32"/>
          <w:lang w:eastAsia="zh-TW"/>
        </w:rPr>
        <w:t>第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四</w:t>
      </w:r>
      <w:r>
        <w:rPr>
          <w:rFonts w:eastAsia="黑体"/>
          <w:bCs/>
          <w:kern w:val="0"/>
          <w:sz w:val="32"/>
          <w:szCs w:val="32"/>
          <w:lang w:eastAsia="zh-TW"/>
        </w:rPr>
        <w:t xml:space="preserve">章 </w:t>
      </w:r>
      <w:bookmarkEnd w:id="230"/>
      <w:r>
        <w:rPr>
          <w:rFonts w:eastAsia="黑体"/>
          <w:bCs/>
          <w:kern w:val="0"/>
          <w:sz w:val="32"/>
          <w:szCs w:val="32"/>
        </w:rPr>
        <w:t>******</w:t>
      </w:r>
      <w:bookmarkEnd w:id="231"/>
      <w:bookmarkEnd w:id="232"/>
      <w:bookmarkEnd w:id="233"/>
      <w:bookmarkEnd w:id="234"/>
      <w:bookmarkEnd w:id="235"/>
      <w:bookmarkEnd w:id="236"/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在本章中，我们将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825490" cy="1981200"/>
            <wp:effectExtent l="0" t="0" r="11430" b="0"/>
            <wp:docPr id="32" name="图片 32" descr="B853922AE4477D04E6DC21315A601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B853922AE4477D04E6DC21315A601F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(a)        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 xml:space="preserve">             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(b)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43" w:name="_Toc12088478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图 </w:t>
      </w:r>
      <w:bookmarkStart w:id="244" w:name="_Toc3042"/>
      <w:bookmarkStart w:id="245" w:name="_Toc20691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5-1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两种网格形式</w:t>
      </w:r>
      <w:bookmarkEnd w:id="244"/>
      <w:bookmarkEnd w:id="24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(a)为Delaunay网格，(b)为Delaunay网格</w:t>
      </w:r>
      <w:bookmarkEnd w:id="2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auto"/>
        <w:jc w:val="center"/>
        <w:textAlignment w:val="auto"/>
        <w:rPr>
          <w:b/>
          <w:bCs/>
          <w:sz w:val="21"/>
        </w:rPr>
      </w:pPr>
      <w:r>
        <w:rPr>
          <w:b/>
          <w:bCs/>
          <w:sz w:val="21"/>
        </w:rPr>
        <w:t>Figure 5-1</w:t>
      </w:r>
      <w:r>
        <w:rPr>
          <w:rFonts w:hint="eastAsia"/>
          <w:b/>
          <w:bCs/>
          <w:sz w:val="21"/>
          <w:lang w:val="en-US" w:eastAsia="zh-CN"/>
        </w:rPr>
        <w:t xml:space="preserve">  </w:t>
      </w:r>
      <w:r>
        <w:rPr>
          <w:b/>
          <w:bCs/>
          <w:sz w:val="21"/>
        </w:rPr>
        <w:t xml:space="preserve">Two </w:t>
      </w:r>
      <w:r>
        <w:rPr>
          <w:rFonts w:hint="eastAsia"/>
          <w:b/>
          <w:bCs/>
          <w:sz w:val="21"/>
        </w:rPr>
        <w:t>kinds</w:t>
      </w:r>
      <w:r>
        <w:rPr>
          <w:b/>
          <w:bCs/>
          <w:sz w:val="21"/>
        </w:rPr>
        <w:t xml:space="preserve"> </w:t>
      </w:r>
      <w:r>
        <w:rPr>
          <w:rFonts w:hint="eastAsia"/>
          <w:b/>
          <w:bCs/>
          <w:sz w:val="21"/>
        </w:rPr>
        <w:t>of</w:t>
      </w:r>
      <w:r>
        <w:rPr>
          <w:b/>
          <w:bCs/>
          <w:sz w:val="21"/>
        </w:rPr>
        <w:t xml:space="preserve"> grid in this chapter: (a) is Delaunay grid and (b) is Delaunay grid</w:t>
      </w:r>
    </w:p>
    <w:bookmarkEnd w:id="237"/>
    <w:bookmarkEnd w:id="238"/>
    <w:bookmarkEnd w:id="239"/>
    <w:bookmarkEnd w:id="240"/>
    <w:bookmarkEnd w:id="241"/>
    <w:bookmarkEnd w:id="242"/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/>
          <w:b w:val="0"/>
          <w:sz w:val="28"/>
          <w:szCs w:val="28"/>
        </w:rPr>
      </w:pPr>
      <w:bookmarkStart w:id="246" w:name="_Toc839"/>
      <w:bookmarkStart w:id="247" w:name="_Toc14765"/>
      <w:bookmarkStart w:id="248" w:name="_Toc8284"/>
      <w:bookmarkStart w:id="249" w:name="_Toc5646"/>
      <w:bookmarkStart w:id="250" w:name="_Toc4023"/>
      <w:bookmarkStart w:id="251" w:name="_Toc30148"/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.1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sz w:val="28"/>
          <w:szCs w:val="28"/>
        </w:rPr>
        <w:t>******</w:t>
      </w:r>
      <w:bookmarkEnd w:id="246"/>
      <w:bookmarkEnd w:id="247"/>
      <w:bookmarkEnd w:id="248"/>
      <w:bookmarkEnd w:id="249"/>
      <w:bookmarkEnd w:id="250"/>
      <w:bookmarkEnd w:id="251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…</w:t>
      </w:r>
    </w:p>
    <w:p>
      <w:pPr>
        <w:pStyle w:val="5"/>
        <w:snapToGrid w:val="0"/>
        <w:spacing w:before="46" w:beforeLines="15" w:line="300" w:lineRule="auto"/>
        <w:jc w:val="center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52" w:name="_Toc120885356"/>
      <w:bookmarkStart w:id="253" w:name="_Toc120885334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表5-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end"/>
      </w:r>
      <w:bookmarkStart w:id="254" w:name="_Toc20772"/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例1在Delaunay网格</w:t>
      </w:r>
      <w:bookmarkEnd w:id="254"/>
      <w:r>
        <w:rPr>
          <w:rFonts w:ascii="Times New Roman" w:hAnsi="Times New Roman" w:eastAsia="宋体" w:cs="Times New Roman"/>
          <w:b/>
          <w:bCs/>
          <w:sz w:val="21"/>
          <w:szCs w:val="21"/>
        </w:rPr>
        <w:t>******</w:t>
      </w:r>
      <w:bookmarkEnd w:id="252"/>
      <w:bookmarkEnd w:id="2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eastAsia="宋体"/>
          <w:b/>
          <w:bCs/>
          <w:sz w:val="21"/>
        </w:rPr>
      </w:pPr>
      <w:r>
        <w:rPr>
          <w:rFonts w:eastAsia="宋体"/>
          <w:b/>
          <w:bCs/>
          <w:sz w:val="21"/>
        </w:rPr>
        <w:t>Table 5-1</w:t>
      </w:r>
      <w:r>
        <w:rPr>
          <w:rFonts w:hint="eastAsia" w:eastAsia="宋体"/>
          <w:b/>
          <w:bCs/>
          <w:sz w:val="21"/>
          <w:lang w:val="en-US" w:eastAsia="zh-CN"/>
        </w:rPr>
        <w:t xml:space="preserve">  </w:t>
      </w:r>
      <w:r>
        <w:rPr>
          <w:rFonts w:eastAsia="宋体"/>
          <w:b/>
          <w:bCs/>
          <w:sz w:val="21"/>
        </w:rPr>
        <w:t xml:space="preserve"> Example 1 in Delaunay Grid ******</w:t>
      </w:r>
    </w:p>
    <w:tbl>
      <w:tblPr>
        <w:tblStyle w:val="17"/>
        <w:tblW w:w="9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44"/>
        <w:gridCol w:w="849"/>
        <w:gridCol w:w="1145"/>
        <w:gridCol w:w="822"/>
        <w:gridCol w:w="1144"/>
        <w:gridCol w:w="840"/>
        <w:gridCol w:w="1108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自由度</w:t>
            </w:r>
            <w:r>
              <w:rPr>
                <w:rFonts w:hint="default" w:ascii="Times New Roman" w:hAnsi="Times New Roman" w:cs="Times New Roman"/>
                <w:position w:val="-10"/>
                <w:szCs w:val="21"/>
              </w:rPr>
              <w:object>
                <v:shape id="_x0000_i1029" o:spt="75" type="#_x0000_t75" style="height:15.95pt;width:25pt;" o:ole="t" filled="f" coordsize="21600,21600">
                  <v:path/>
                  <v:fill on="f" focussize="0,0"/>
                  <v:stroke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5">
                  <o:LockedField>false</o:LockedField>
                </o:OLEObject>
              </w:object>
            </w:r>
          </w:p>
        </w:tc>
        <w:tc>
          <w:tcPr>
            <w:tcW w:w="114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0" o:spt="75" type="#_x0000_t75" style="height:13.8pt;width:18.1pt;" o:ole="t" filled="f" coordsize="21600,21600">
                  <v:path/>
                  <v:fill on="f" focussize="0,0"/>
                  <v:stroke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7">
                  <o:LockedField>false</o:LockedField>
                </o:OLEObject>
              </w:objec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1" o:spt="75" type="#_x0000_t75" style="height:9.9pt;width:9.05pt;" o:ole="t" filled="f" coordsize="21600,21600">
                  <v:path/>
                  <v:fill on="f" focussize="0,0"/>
                  <v:stroke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9">
                  <o:LockedField>false</o:LockedField>
                </o:OLEObject>
              </w:object>
            </w:r>
          </w:p>
        </w:tc>
        <w:tc>
          <w:tcPr>
            <w:tcW w:w="11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2" o:spt="75" type="#_x0000_t75" style="height:15.95pt;width:21.15pt;" o:ole="t" filled="f" coordsize="21600,21600">
                  <v:path/>
                  <v:fill on="f" focussize="0,0"/>
                  <v:stroke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1">
                  <o:LockedField>false</o:LockedField>
                </o:OLEObject>
              </w:object>
            </w:r>
          </w:p>
        </w:tc>
        <w:tc>
          <w:tcPr>
            <w:tcW w:w="82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3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3">
                  <o:LockedField>false</o:LockedField>
                </o:OLEObject>
              </w:object>
            </w:r>
          </w:p>
        </w:tc>
        <w:tc>
          <w:tcPr>
            <w:tcW w:w="114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4" o:spt="75" type="#_x0000_t75" style="height:15.95pt;width:27.15pt;" o:ole="t" filled="f" coordsize="21600,21600">
                  <v:path/>
                  <v:fill on="f" focussize="0,0"/>
                  <v:stroke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5">
                  <o:LockedField>false</o:LockedField>
                </o:OLEObject>
              </w:object>
            </w: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5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7">
                  <o:LockedField>false</o:LockedField>
                </o:OLEObject>
              </w:objec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6" o:spt="75" type="#_x0000_t75" style="height:15.95pt;width:22.85pt;" o:ole="t" filled="f" coordsize="21600,21600">
                  <v:path/>
                  <v:fill on="f" focussize="0,0"/>
                  <v:stroke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8">
                  <o:LockedField>false</o:LockedField>
                </o:OLEObject>
              </w:object>
            </w:r>
          </w:p>
        </w:tc>
        <w:tc>
          <w:tcPr>
            <w:tcW w:w="80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7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5"/>
        <w:snapToGrid w:val="0"/>
        <w:spacing w:before="93" w:beforeLines="30" w:line="300" w:lineRule="auto"/>
        <w:ind w:firstLine="3162" w:firstLineChars="1500"/>
        <w:jc w:val="center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55" w:name="_Toc120885357"/>
      <w:bookmarkStart w:id="256" w:name="_Toc120885335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5-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 SEQ 表 \* ARABIC 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end"/>
      </w:r>
      <w:bookmarkStart w:id="257" w:name="_Toc3449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例1在均匀网</w:t>
      </w:r>
      <w:bookmarkEnd w:id="257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格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******</w:t>
      </w:r>
      <w:bookmarkEnd w:id="255"/>
      <w:bookmarkEnd w:id="25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Table 5-2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Example 1 in a uniform grid ******</w:t>
      </w:r>
    </w:p>
    <w:tbl>
      <w:tblPr>
        <w:tblStyle w:val="17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02"/>
        <w:gridCol w:w="1058"/>
        <w:gridCol w:w="711"/>
        <w:gridCol w:w="1071"/>
        <w:gridCol w:w="738"/>
        <w:gridCol w:w="1108"/>
        <w:gridCol w:w="757"/>
        <w:gridCol w:w="1107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尺寸</w:t>
            </w: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38" o:spt="75" type="#_x0000_t75" style="height:13.8pt;width:9.9pt;" o:ole="t" filled="f" coordsize="21600,21600">
                  <v:path/>
                  <v:fill on="f" focussize="0,0"/>
                  <v:stroke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1">
                  <o:LockedField>false</o:LockedField>
                </o:OLEObject>
              </w:object>
            </w:r>
          </w:p>
        </w:tc>
        <w:tc>
          <w:tcPr>
            <w:tcW w:w="110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自由度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39" o:spt="75" type="#_x0000_t75" style="height:13.8pt;width:18.1pt;" o:ole="t" filled="f" coordsize="21600,21600">
                  <v:path/>
                  <v:fill on="f" focussize="0,0"/>
                  <v:stroke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3">
                  <o:LockedField>false</o:LockedField>
                </o:OLEObject>
              </w:object>
            </w: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0" o:spt="75" type="#_x0000_t75" style="height:9.9pt;width:9.05pt;" o:ole="t" filled="f" coordsize="21600,21600">
                  <v:path/>
                  <v:fill on="f" focussize="0,0"/>
                  <v:stroke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4">
                  <o:LockedField>false</o:LockedField>
                </o:OLEObject>
              </w:object>
            </w:r>
          </w:p>
        </w:tc>
        <w:tc>
          <w:tcPr>
            <w:tcW w:w="107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1" o:spt="75" type="#_x0000_t75" style="height:15.95pt;width:21.15pt;" o:ole="t" filled="f" coordsize="21600,21600">
                  <v:path/>
                  <v:fill on="f" focussize="0,0"/>
                  <v:stroke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5">
                  <o:LockedField>false</o:LockedField>
                </o:OLEObject>
              </w:object>
            </w:r>
          </w:p>
        </w:tc>
        <w:tc>
          <w:tcPr>
            <w:tcW w:w="73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2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6">
                  <o:LockedField>false</o:LockedField>
                </o:OLEObject>
              </w:objec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3" o:spt="75" type="#_x0000_t75" style="height:15.95pt;width:27.15pt;" o:ole="t" filled="f" coordsize="21600,21600">
                  <v:path/>
                  <v:fill on="f" focussize="0,0"/>
                  <v:stroke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7">
                  <o:LockedField>false</o:LockedField>
                </o:OLEObject>
              </w:object>
            </w:r>
          </w:p>
        </w:tc>
        <w:tc>
          <w:tcPr>
            <w:tcW w:w="75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4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8">
                  <o:LockedField>false</o:LockedField>
                </o:OLEObject>
              </w:object>
            </w:r>
          </w:p>
        </w:tc>
        <w:tc>
          <w:tcPr>
            <w:tcW w:w="11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5" o:spt="75" type="#_x0000_t75" style="height:15.95pt;width:22.85pt;" o:ole="t" filled="f" coordsize="21600,21600">
                  <v:path/>
                  <v:fill on="f" focussize="0,0"/>
                  <v:stroke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</w:p>
        </w:tc>
        <w:tc>
          <w:tcPr>
            <w:tcW w:w="73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6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napToGrid w:val="0"/>
        <w:spacing w:before="156" w:beforeLines="50"/>
        <w:rPr>
          <w:rFonts w:eastAsia="黑体"/>
          <w:sz w:val="30"/>
          <w:szCs w:val="30"/>
        </w:rPr>
      </w:pP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/>
          <w:b w:val="0"/>
          <w:sz w:val="28"/>
          <w:szCs w:val="28"/>
        </w:rPr>
      </w:pPr>
      <w:bookmarkStart w:id="258" w:name="_Toc26472"/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</w:t>
      </w:r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sz w:val="28"/>
          <w:szCs w:val="28"/>
        </w:rPr>
        <w:t>******</w:t>
      </w:r>
      <w:bookmarkEnd w:id="258"/>
    </w:p>
    <w:p>
      <w:pPr>
        <w:snapToGrid w:val="0"/>
        <w:spacing w:before="156" w:beforeLines="50"/>
        <w:ind w:firstLine="420" w:firstLineChars="0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...</w:t>
      </w:r>
    </w:p>
    <w:p>
      <w:pPr>
        <w:snapToGrid w:val="0"/>
        <w:spacing w:before="156" w:beforeLines="50"/>
        <w:rPr>
          <w:rFonts w:eastAsia="黑体"/>
          <w:sz w:val="30"/>
          <w:szCs w:val="30"/>
        </w:rPr>
      </w:pPr>
    </w:p>
    <w:p>
      <w:pPr>
        <w:snapToGrid w:val="0"/>
        <w:spacing w:before="156" w:beforeLines="50"/>
        <w:rPr>
          <w:rFonts w:eastAsia="黑体"/>
          <w:sz w:val="30"/>
          <w:szCs w:val="30"/>
        </w:rPr>
      </w:pPr>
    </w:p>
    <w:p>
      <w:pPr>
        <w:snapToGrid w:val="0"/>
        <w:spacing w:before="156" w:beforeLines="5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2513330" cy="1885950"/>
            <wp:effectExtent l="0" t="0" r="1270" b="3810"/>
            <wp:docPr id="11" name="图片 11" descr="非均匀网格_模型6(dof=19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非均匀网格_模型6(dof=1969)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30"/>
          <w:szCs w:val="30"/>
        </w:rPr>
        <w:t xml:space="preserve">  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2501900" cy="1877060"/>
            <wp:effectExtent l="0" t="0" r="12700" b="12700"/>
            <wp:docPr id="10" name="图片 10" descr="均匀网格_模型6(dof=10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均匀网格_模型6(dof=1089)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left="1255" w:firstLine="1265" w:firstLineChars="600"/>
        <w:rPr>
          <w:b/>
          <w:bCs/>
          <w:szCs w:val="21"/>
        </w:rPr>
      </w:pPr>
      <w:r>
        <w:rPr>
          <w:b/>
          <w:bCs/>
          <w:szCs w:val="21"/>
        </w:rPr>
        <w:t>(a)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(b)</w:t>
      </w:r>
    </w:p>
    <w:p>
      <w:pPr>
        <w:snapToGrid w:val="0"/>
        <w:spacing w:line="300" w:lineRule="auto"/>
        <w:ind w:firstLine="1265" w:firstLineChars="600"/>
        <w:jc w:val="center"/>
        <w:rPr>
          <w:rFonts w:hint="eastAsia"/>
          <w:b/>
          <w:bCs/>
          <w:szCs w:val="21"/>
        </w:rPr>
      </w:pPr>
      <w:bookmarkStart w:id="259" w:name="_Toc28896"/>
      <w:bookmarkStart w:id="260" w:name="_Toc3149"/>
      <w:bookmarkStart w:id="261" w:name="_Toc12088478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图 5-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instrText xml:space="preserve"> SEQ 图 \* ARABIC </w:instrTex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网格图像，(a)为</w:t>
      </w:r>
      <w:bookmarkEnd w:id="259"/>
      <w:bookmarkEnd w:id="260"/>
      <w:bookmarkStart w:id="262" w:name="_Toc30065"/>
      <w:bookmarkStart w:id="263" w:name="_Toc6991"/>
      <w:bookmarkStart w:id="264" w:name="_Toc4012"/>
      <w:bookmarkStart w:id="265" w:name="_Toc13021"/>
      <w:bookmarkStart w:id="266" w:name="_Toc13666"/>
      <w:bookmarkStart w:id="267" w:name="_Toc28065"/>
      <w:bookmarkStart w:id="268" w:name="_Toc9117"/>
      <w:bookmarkStart w:id="269" w:name="_Toc29936"/>
      <w:bookmarkStart w:id="270" w:name="_Toc1047295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Delaunay网格的图像，(b)为均匀网格的图像</w:t>
      </w:r>
      <w:bookmarkEnd w:id="261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Figure 5-2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Grid images, (a) is the image of the Delaunay grid, (b) is the image of the uniform grid</w:t>
      </w: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71" w:name="_Toc23129"/>
      <w:bookmarkStart w:id="272" w:name="_Toc17725"/>
      <w:bookmarkStart w:id="273" w:name="_Toc29780"/>
      <w:bookmarkStart w:id="274" w:name="_Toc21331"/>
      <w:bookmarkStart w:id="275" w:name="_Toc10307"/>
      <w:bookmarkStart w:id="276" w:name="_Toc5880"/>
      <w:r>
        <w:rPr>
          <w:rFonts w:hint="eastAsia" w:ascii="Times New Roman" w:hAnsi="Times New Roman" w:eastAsia="黑体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.</w:t>
      </w:r>
      <w:r>
        <w:rPr>
          <w:rFonts w:hint="eastAsia" w:ascii="Times New Roman" w:hAnsi="Times New Roman" w:eastAsia="黑体" w:cs="Times New Roman"/>
          <w:b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本章小结</w:t>
      </w:r>
      <w:bookmarkEnd w:id="271"/>
      <w:bookmarkEnd w:id="272"/>
      <w:bookmarkEnd w:id="273"/>
      <w:bookmarkEnd w:id="274"/>
      <w:bookmarkEnd w:id="275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276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Next/>
        <w:widowControl/>
        <w:numPr>
          <w:ilvl w:val="0"/>
          <w:numId w:val="0"/>
        </w:numPr>
        <w:tabs>
          <w:tab w:val="right" w:pos="8640"/>
        </w:tabs>
        <w:autoSpaceDE w:val="0"/>
        <w:autoSpaceDN w:val="0"/>
        <w:adjustRightInd w:val="0"/>
        <w:spacing w:before="312" w:beforeLines="100" w:after="624" w:afterLines="200" w:line="300" w:lineRule="auto"/>
        <w:jc w:val="center"/>
        <w:textAlignment w:val="bottom"/>
        <w:outlineLvl w:val="0"/>
        <w:rPr>
          <w:rFonts w:hint="eastAsia" w:eastAsia="黑体"/>
          <w:bCs/>
          <w:kern w:val="0"/>
          <w:sz w:val="32"/>
          <w:szCs w:val="32"/>
          <w:lang w:val="en-US" w:eastAsia="zh-CN"/>
        </w:rPr>
      </w:pPr>
      <w:bookmarkStart w:id="277" w:name="_Toc23577"/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章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总结与展望</w:t>
      </w:r>
      <w:bookmarkEnd w:id="277"/>
    </w:p>
    <w:p>
      <w:pPr>
        <w:snapToGrid w:val="0"/>
        <w:spacing w:line="30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本文...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</w:p>
    <w:p/>
    <w:p>
      <w:pPr>
        <w:pStyle w:val="2"/>
        <w:snapToGrid w:val="0"/>
        <w:spacing w:before="0" w:after="240" w:line="300" w:lineRule="auto"/>
        <w:rPr>
          <w:rFonts w:eastAsia="黑体"/>
          <w:b w:val="0"/>
          <w:bCs w:val="0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  <w:b w:val="0"/>
          <w:bCs w:val="0"/>
          <w:sz w:val="32"/>
          <w:szCs w:val="32"/>
        </w:rPr>
      </w:pPr>
      <w:bookmarkStart w:id="278" w:name="_Toc18277"/>
      <w:bookmarkStart w:id="279" w:name="_Toc1525"/>
      <w:bookmarkStart w:id="280" w:name="_Toc158"/>
      <w:bookmarkStart w:id="281" w:name="_Toc5099"/>
      <w:bookmarkStart w:id="282" w:name="_Toc20638"/>
      <w:r>
        <w:rPr>
          <w:rFonts w:eastAsia="黑体"/>
          <w:b w:val="0"/>
          <w:bCs w:val="0"/>
          <w:sz w:val="32"/>
          <w:szCs w:val="32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b w:val="0"/>
          <w:bCs w:val="0"/>
          <w:sz w:val="32"/>
          <w:szCs w:val="32"/>
        </w:rPr>
      </w:pPr>
      <w:bookmarkStart w:id="283" w:name="_Toc5430"/>
      <w:r>
        <w:rPr>
          <w:rFonts w:eastAsia="黑体"/>
          <w:b w:val="0"/>
          <w:bCs w:val="0"/>
          <w:sz w:val="32"/>
          <w:szCs w:val="32"/>
        </w:rPr>
        <w:t>参考文献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8"/>
      <w:bookmarkEnd w:id="279"/>
      <w:bookmarkEnd w:id="280"/>
      <w:bookmarkEnd w:id="281"/>
      <w:bookmarkEnd w:id="282"/>
      <w:bookmarkEnd w:id="283"/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ADDIN  EN.REFLIST </w:instrText>
      </w:r>
      <w:r>
        <w:rPr>
          <w:szCs w:val="21"/>
        </w:rPr>
        <w:fldChar w:fldCharType="separate"/>
      </w:r>
      <w:bookmarkStart w:id="284" w:name="_Toc15805"/>
      <w:r>
        <w:rPr>
          <w:rFonts w:ascii="Times New Roman" w:hAnsi="Times New Roman" w:eastAsia="宋体"/>
          <w:sz w:val="21"/>
          <w:szCs w:val="21"/>
        </w:rPr>
        <w:t>Bertozzi A L, Esedoglu S, Gillette A. Inpainting of binary images using the Cahn-Hilliard Bertozzi A L, Esedoglu S, Gillette A. Inpainting of binary images using the Cahn-Hilliard equation [J]. IEEE Transactions on image processing, 2006, 16(1): 285-291.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F. Bao, R. H. Deng, W. Mao. Efficient and practical fail exchange protocols with off-line TTP [A]. Proc of the 1998 IEEE Symposium on Security and Privacy [C]. Oakland: IEEE Computer Press, 1998. 77～85.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殷剑宏，吴开亚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21"/>
        </w:rPr>
        <w:t>图论及其算法[M]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/>
          <w:color w:val="000000"/>
          <w:sz w:val="21"/>
          <w:szCs w:val="21"/>
        </w:rPr>
        <w:t>合肥：中国科学技术大学出版社，2004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朱建立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.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面向对象的分布式知识处理系统[D]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/>
          <w:color w:val="000000"/>
          <w:sz w:val="21"/>
          <w:szCs w:val="21"/>
        </w:rPr>
        <w:t>北京：中国科学院计算技术研究所, 1987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.</w:t>
      </w:r>
    </w:p>
    <w:p>
      <w:pPr>
        <w:pStyle w:val="24"/>
        <w:snapToGrid w:val="0"/>
        <w:spacing w:line="300" w:lineRule="auto"/>
        <w:ind w:left="480" w:hanging="480" w:hangingChars="200"/>
      </w:pPr>
    </w:p>
    <w:p>
      <w:pPr>
        <w:pStyle w:val="24"/>
        <w:rPr>
          <w:sz w:val="21"/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  <w:r>
        <w:rPr>
          <w:szCs w:val="21"/>
        </w:rPr>
        <w:fldChar w:fldCharType="end"/>
      </w:r>
      <w:bookmarkStart w:id="285" w:name="_Toc16408"/>
      <w:bookmarkStart w:id="286" w:name="_Toc10207"/>
      <w:bookmarkStart w:id="287" w:name="_Toc31593"/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rPr>
          <w:rFonts w:eastAsia="黑体"/>
          <w:kern w:val="44"/>
          <w:sz w:val="32"/>
          <w:szCs w:val="32"/>
        </w:rPr>
      </w:pPr>
      <w:bookmarkStart w:id="288" w:name="_Toc1888"/>
      <w:bookmarkStart w:id="289" w:name="_Toc11609"/>
      <w:bookmarkStart w:id="290" w:name="_Toc25036"/>
      <w:bookmarkStart w:id="291" w:name="_Toc30178"/>
      <w:bookmarkStart w:id="292" w:name="_Toc5934"/>
      <w:bookmarkStart w:id="293" w:name="_Toc18187"/>
      <w:r>
        <w:rPr>
          <w:rFonts w:eastAsia="黑体"/>
          <w:kern w:val="44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outlineLvl w:val="0"/>
        <w:rPr>
          <w:sz w:val="32"/>
          <w:szCs w:val="32"/>
        </w:rPr>
      </w:pPr>
      <w:bookmarkStart w:id="294" w:name="_Toc2524"/>
      <w:r>
        <w:rPr>
          <w:rFonts w:eastAsia="黑体"/>
          <w:kern w:val="44"/>
          <w:sz w:val="32"/>
          <w:szCs w:val="32"/>
        </w:rPr>
        <w:t>致  谢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本论文</w:t>
      </w:r>
      <w:r>
        <w:rPr>
          <w:rFonts w:hint="default" w:ascii="Times New Roman" w:hAnsi="Times New Roman" w:cs="Times New Roman"/>
          <w:sz w:val="24"/>
        </w:rPr>
        <w:t>…</w:t>
      </w:r>
      <w:r>
        <w:rPr>
          <w:rFonts w:hint="eastAsia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感谢</w:t>
      </w:r>
      <w:r>
        <w:rPr>
          <w:rFonts w:hint="default" w:ascii="Times New Roman" w:hAnsi="Times New Roman" w:cs="Times New Roman"/>
          <w:sz w:val="24"/>
        </w:rPr>
        <w:t>…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widowControl/>
        <w:ind w:left="420" w:hanging="420" w:hangingChars="200"/>
        <w:rPr>
          <w:szCs w:val="21"/>
        </w:rPr>
      </w:pPr>
    </w:p>
    <w:sectPr>
      <w:footerReference r:id="rId12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77"/>
        <w:tab w:val="clear" w:pos="4153"/>
      </w:tabs>
      <w:jc w:val="both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rPr>
        <w:rFonts w:ascii="宋体" w:hAnsi="宋体"/>
      </w:rPr>
    </w:pPr>
  </w:p>
  <w:p>
    <w:pPr>
      <w:pStyle w:val="11"/>
      <w:pBdr>
        <w:bottom w:val="single" w:color="auto" w:sz="4" w:space="1"/>
      </w:pBdr>
      <w:jc w:val="center"/>
      <w:rPr>
        <w:rFonts w:ascii="宋体" w:hAnsi="宋体"/>
      </w:rPr>
    </w:pPr>
    <w:r>
      <w:rPr>
        <w:rFonts w:hint="eastAsia" w:ascii="宋体" w:hAnsi="宋体"/>
      </w:rPr>
      <w:t>浙江工业大学毕业</w:t>
    </w:r>
    <w:r>
      <w:rPr>
        <w:rFonts w:hint="eastAsia" w:ascii="宋体" w:hAnsi="宋体"/>
        <w:lang w:val="en-US" w:eastAsia="zh-CN"/>
      </w:rPr>
      <w:t>论文</w:t>
    </w:r>
    <w:r>
      <w:rPr>
        <w:rFonts w:hint="eastAsia" w:ascii="宋体" w:hAnsi="宋体"/>
      </w:rPr>
      <w:t>（</w:t>
    </w:r>
    <w:r>
      <w:rPr>
        <w:rFonts w:hint="eastAsia" w:ascii="宋体" w:hAnsi="宋体"/>
        <w:lang w:val="en-US" w:eastAsia="zh-CN"/>
      </w:rPr>
      <w:t>设计</w:t>
    </w:r>
    <w:r>
      <w:rPr>
        <w:rFonts w:hint="eastAsia" w:ascii="宋体"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27E12"/>
    <w:multiLevelType w:val="multilevel"/>
    <w:tmpl w:val="29427E12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DC98C0"/>
    <w:multiLevelType w:val="multilevel"/>
    <w:tmpl w:val="39DC98C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D5C8E"/>
    <w:multiLevelType w:val="multilevel"/>
    <w:tmpl w:val="5A6D5C8E"/>
    <w:lvl w:ilvl="0" w:tentative="0">
      <w:start w:val="1"/>
      <w:numFmt w:val="decimal"/>
      <w:pStyle w:val="26"/>
      <w:lvlText w:val="[%1]"/>
      <w:lvlJc w:val="left"/>
      <w:pPr>
        <w:ind w:left="420" w:hanging="42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DEzYTMzYmQyMzJlYWYzOGExZTNjOWU1Nzk5YTc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ZJUT &lt;/Style&gt;&lt;LeftDelim&gt;{&lt;/LeftDelim&gt;&lt;RightDelim&gt;}&lt;/RightDelim&gt;&lt;FontName&gt;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x59drt3srvw6ees5yv5rpcxzfsdvxrfs9x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172A27"/>
    <w:rsid w:val="00056809"/>
    <w:rsid w:val="000C3C55"/>
    <w:rsid w:val="001410B8"/>
    <w:rsid w:val="00172A27"/>
    <w:rsid w:val="00176404"/>
    <w:rsid w:val="002336A0"/>
    <w:rsid w:val="00263916"/>
    <w:rsid w:val="002C7621"/>
    <w:rsid w:val="00380AE6"/>
    <w:rsid w:val="003A0440"/>
    <w:rsid w:val="003A74FE"/>
    <w:rsid w:val="004A670A"/>
    <w:rsid w:val="004A7A08"/>
    <w:rsid w:val="005C1CDF"/>
    <w:rsid w:val="00666E0E"/>
    <w:rsid w:val="006A120F"/>
    <w:rsid w:val="00842FD1"/>
    <w:rsid w:val="008C40D0"/>
    <w:rsid w:val="00915447"/>
    <w:rsid w:val="00A27C92"/>
    <w:rsid w:val="00A835D8"/>
    <w:rsid w:val="00AD7D0C"/>
    <w:rsid w:val="00B111A0"/>
    <w:rsid w:val="00B501EE"/>
    <w:rsid w:val="00CA6B12"/>
    <w:rsid w:val="00D159EF"/>
    <w:rsid w:val="00D90268"/>
    <w:rsid w:val="00E35018"/>
    <w:rsid w:val="00E630C5"/>
    <w:rsid w:val="00F11C9F"/>
    <w:rsid w:val="00F2659B"/>
    <w:rsid w:val="00F44BF4"/>
    <w:rsid w:val="00F50CDF"/>
    <w:rsid w:val="00FB1B0B"/>
    <w:rsid w:val="01723DBF"/>
    <w:rsid w:val="0174369E"/>
    <w:rsid w:val="0219075E"/>
    <w:rsid w:val="024308C4"/>
    <w:rsid w:val="02767A81"/>
    <w:rsid w:val="02875CA4"/>
    <w:rsid w:val="02E628A1"/>
    <w:rsid w:val="03157416"/>
    <w:rsid w:val="039B6D9D"/>
    <w:rsid w:val="03BA063A"/>
    <w:rsid w:val="04B416EC"/>
    <w:rsid w:val="051060E7"/>
    <w:rsid w:val="052971A9"/>
    <w:rsid w:val="054E3998"/>
    <w:rsid w:val="05765E44"/>
    <w:rsid w:val="05992F79"/>
    <w:rsid w:val="05A013EE"/>
    <w:rsid w:val="05DE61E6"/>
    <w:rsid w:val="062E69A3"/>
    <w:rsid w:val="06460D28"/>
    <w:rsid w:val="06590F50"/>
    <w:rsid w:val="06664183"/>
    <w:rsid w:val="068931A7"/>
    <w:rsid w:val="06EE7A5B"/>
    <w:rsid w:val="06FF5FBC"/>
    <w:rsid w:val="077A3CEC"/>
    <w:rsid w:val="079C710B"/>
    <w:rsid w:val="07A4524A"/>
    <w:rsid w:val="085B4E78"/>
    <w:rsid w:val="086D0E3E"/>
    <w:rsid w:val="09213E28"/>
    <w:rsid w:val="09905B06"/>
    <w:rsid w:val="09F70B15"/>
    <w:rsid w:val="0A640748"/>
    <w:rsid w:val="0A73399D"/>
    <w:rsid w:val="0AC942F6"/>
    <w:rsid w:val="0AEC0A3A"/>
    <w:rsid w:val="0AF10769"/>
    <w:rsid w:val="0B0C1A1F"/>
    <w:rsid w:val="0B3D39AE"/>
    <w:rsid w:val="0B562642"/>
    <w:rsid w:val="0B6131F9"/>
    <w:rsid w:val="0B6E6FED"/>
    <w:rsid w:val="0B8D7162"/>
    <w:rsid w:val="0BB440CB"/>
    <w:rsid w:val="0BC41A42"/>
    <w:rsid w:val="0BC76C26"/>
    <w:rsid w:val="0C2446F9"/>
    <w:rsid w:val="0C2F5F86"/>
    <w:rsid w:val="0C4879E0"/>
    <w:rsid w:val="0C9C50D0"/>
    <w:rsid w:val="0CD9541B"/>
    <w:rsid w:val="0CE7776D"/>
    <w:rsid w:val="0CEF0CD8"/>
    <w:rsid w:val="0D1B53E5"/>
    <w:rsid w:val="0D1F7D83"/>
    <w:rsid w:val="0D447276"/>
    <w:rsid w:val="0D593B32"/>
    <w:rsid w:val="0DE10621"/>
    <w:rsid w:val="0DE44B79"/>
    <w:rsid w:val="0DE7203A"/>
    <w:rsid w:val="0E266025"/>
    <w:rsid w:val="0E451ABE"/>
    <w:rsid w:val="0E621281"/>
    <w:rsid w:val="0E8336F2"/>
    <w:rsid w:val="0EB126E9"/>
    <w:rsid w:val="0ECD39C3"/>
    <w:rsid w:val="0ED2440E"/>
    <w:rsid w:val="0EF80318"/>
    <w:rsid w:val="0F63275E"/>
    <w:rsid w:val="0F667818"/>
    <w:rsid w:val="0FA57BF1"/>
    <w:rsid w:val="0FA77341"/>
    <w:rsid w:val="0FD235DB"/>
    <w:rsid w:val="0FDF1C43"/>
    <w:rsid w:val="0FEF03A8"/>
    <w:rsid w:val="0FF22E1F"/>
    <w:rsid w:val="10466E61"/>
    <w:rsid w:val="107653E5"/>
    <w:rsid w:val="10B95885"/>
    <w:rsid w:val="10DF0599"/>
    <w:rsid w:val="10F42B76"/>
    <w:rsid w:val="1144478A"/>
    <w:rsid w:val="11BE74C9"/>
    <w:rsid w:val="11D95239"/>
    <w:rsid w:val="12241424"/>
    <w:rsid w:val="12403912"/>
    <w:rsid w:val="12490D47"/>
    <w:rsid w:val="127C6B6A"/>
    <w:rsid w:val="12A34963"/>
    <w:rsid w:val="13407EE6"/>
    <w:rsid w:val="13825725"/>
    <w:rsid w:val="13B40FF7"/>
    <w:rsid w:val="13C42DEB"/>
    <w:rsid w:val="14360E2E"/>
    <w:rsid w:val="144312BD"/>
    <w:rsid w:val="14781668"/>
    <w:rsid w:val="14C06322"/>
    <w:rsid w:val="14FC3F92"/>
    <w:rsid w:val="15007423"/>
    <w:rsid w:val="153C2E68"/>
    <w:rsid w:val="15684AB8"/>
    <w:rsid w:val="157C7BD1"/>
    <w:rsid w:val="15A074FD"/>
    <w:rsid w:val="15F13DD2"/>
    <w:rsid w:val="16A843D2"/>
    <w:rsid w:val="171E6442"/>
    <w:rsid w:val="17683B61"/>
    <w:rsid w:val="179670F4"/>
    <w:rsid w:val="17FD699F"/>
    <w:rsid w:val="18923DC6"/>
    <w:rsid w:val="18C75D35"/>
    <w:rsid w:val="18DC0363"/>
    <w:rsid w:val="19866520"/>
    <w:rsid w:val="19900ECE"/>
    <w:rsid w:val="199926F8"/>
    <w:rsid w:val="19AF31EB"/>
    <w:rsid w:val="1A227F1E"/>
    <w:rsid w:val="1A750A6F"/>
    <w:rsid w:val="1AB5056A"/>
    <w:rsid w:val="1ABC32A5"/>
    <w:rsid w:val="1AC57F78"/>
    <w:rsid w:val="1B19589E"/>
    <w:rsid w:val="1B222279"/>
    <w:rsid w:val="1BAC0B26"/>
    <w:rsid w:val="1BBC290C"/>
    <w:rsid w:val="1BD17F27"/>
    <w:rsid w:val="1BDB34C3"/>
    <w:rsid w:val="1C0409C4"/>
    <w:rsid w:val="1C067AEA"/>
    <w:rsid w:val="1C4032FE"/>
    <w:rsid w:val="1C7A6368"/>
    <w:rsid w:val="1CCC570F"/>
    <w:rsid w:val="1CDC6C21"/>
    <w:rsid w:val="1CFF2872"/>
    <w:rsid w:val="1D0A45D1"/>
    <w:rsid w:val="1D5F1A7E"/>
    <w:rsid w:val="1DB67008"/>
    <w:rsid w:val="1DF2593A"/>
    <w:rsid w:val="1DF27458"/>
    <w:rsid w:val="1E5B4818"/>
    <w:rsid w:val="1E745378"/>
    <w:rsid w:val="1E89174B"/>
    <w:rsid w:val="1EC9216D"/>
    <w:rsid w:val="1EF21818"/>
    <w:rsid w:val="1F5A71DC"/>
    <w:rsid w:val="1F770DE5"/>
    <w:rsid w:val="1F8976D3"/>
    <w:rsid w:val="203543F9"/>
    <w:rsid w:val="20587CE2"/>
    <w:rsid w:val="206078DC"/>
    <w:rsid w:val="209A7338"/>
    <w:rsid w:val="20A82A95"/>
    <w:rsid w:val="20DB1DB8"/>
    <w:rsid w:val="211F0883"/>
    <w:rsid w:val="2186076B"/>
    <w:rsid w:val="21F30E63"/>
    <w:rsid w:val="220426D8"/>
    <w:rsid w:val="222B5FFD"/>
    <w:rsid w:val="224C1C4C"/>
    <w:rsid w:val="22D27EB8"/>
    <w:rsid w:val="23283B3B"/>
    <w:rsid w:val="2329689A"/>
    <w:rsid w:val="2338252E"/>
    <w:rsid w:val="233D4F2F"/>
    <w:rsid w:val="238910E7"/>
    <w:rsid w:val="23912F36"/>
    <w:rsid w:val="239A3182"/>
    <w:rsid w:val="23A01936"/>
    <w:rsid w:val="240B41F2"/>
    <w:rsid w:val="247C6164"/>
    <w:rsid w:val="24DB24CF"/>
    <w:rsid w:val="24F9477D"/>
    <w:rsid w:val="25186BC6"/>
    <w:rsid w:val="25373605"/>
    <w:rsid w:val="254F10C5"/>
    <w:rsid w:val="254F6CE9"/>
    <w:rsid w:val="25943EAE"/>
    <w:rsid w:val="25B620A0"/>
    <w:rsid w:val="25E94204"/>
    <w:rsid w:val="25F74A2E"/>
    <w:rsid w:val="25FB7EBC"/>
    <w:rsid w:val="260A783C"/>
    <w:rsid w:val="26140958"/>
    <w:rsid w:val="26242A9F"/>
    <w:rsid w:val="2627415E"/>
    <w:rsid w:val="263740FC"/>
    <w:rsid w:val="263952BC"/>
    <w:rsid w:val="26465E62"/>
    <w:rsid w:val="26753BA5"/>
    <w:rsid w:val="26AF29E8"/>
    <w:rsid w:val="26B54593"/>
    <w:rsid w:val="26D25496"/>
    <w:rsid w:val="27052664"/>
    <w:rsid w:val="270C026F"/>
    <w:rsid w:val="27392E24"/>
    <w:rsid w:val="27706097"/>
    <w:rsid w:val="277F4A84"/>
    <w:rsid w:val="278F1468"/>
    <w:rsid w:val="27C33DE2"/>
    <w:rsid w:val="28497097"/>
    <w:rsid w:val="287175CA"/>
    <w:rsid w:val="289C035C"/>
    <w:rsid w:val="28BE6A71"/>
    <w:rsid w:val="28CB1F38"/>
    <w:rsid w:val="28EB2EE5"/>
    <w:rsid w:val="29015BC3"/>
    <w:rsid w:val="290343AE"/>
    <w:rsid w:val="29194CBB"/>
    <w:rsid w:val="294B77A1"/>
    <w:rsid w:val="2961371B"/>
    <w:rsid w:val="29C70342"/>
    <w:rsid w:val="29CE3CF8"/>
    <w:rsid w:val="29F1381A"/>
    <w:rsid w:val="2A124124"/>
    <w:rsid w:val="2A5B77C2"/>
    <w:rsid w:val="2A932085"/>
    <w:rsid w:val="2AA35873"/>
    <w:rsid w:val="2ACC44EC"/>
    <w:rsid w:val="2B3B74A1"/>
    <w:rsid w:val="2B5D3585"/>
    <w:rsid w:val="2B6C0CC0"/>
    <w:rsid w:val="2B96175C"/>
    <w:rsid w:val="2BE735BA"/>
    <w:rsid w:val="2C11436F"/>
    <w:rsid w:val="2C3D26A8"/>
    <w:rsid w:val="2C585537"/>
    <w:rsid w:val="2C700A7E"/>
    <w:rsid w:val="2CC87124"/>
    <w:rsid w:val="2D83304B"/>
    <w:rsid w:val="2DAF2880"/>
    <w:rsid w:val="2DB56853"/>
    <w:rsid w:val="2DF33D2D"/>
    <w:rsid w:val="2DFB6084"/>
    <w:rsid w:val="2E3B02FB"/>
    <w:rsid w:val="2E76670C"/>
    <w:rsid w:val="2EBF0329"/>
    <w:rsid w:val="2F195A15"/>
    <w:rsid w:val="2F3211F6"/>
    <w:rsid w:val="2F3606E8"/>
    <w:rsid w:val="2F364819"/>
    <w:rsid w:val="2F854E58"/>
    <w:rsid w:val="2FB27BEF"/>
    <w:rsid w:val="2FB318C4"/>
    <w:rsid w:val="2FCC136E"/>
    <w:rsid w:val="2FEE12D3"/>
    <w:rsid w:val="30AC28B9"/>
    <w:rsid w:val="30B96FFE"/>
    <w:rsid w:val="30DC0DDE"/>
    <w:rsid w:val="30F57DBC"/>
    <w:rsid w:val="31224382"/>
    <w:rsid w:val="3183326C"/>
    <w:rsid w:val="31E43E5E"/>
    <w:rsid w:val="31EC5663"/>
    <w:rsid w:val="31EF6F01"/>
    <w:rsid w:val="31F11BC9"/>
    <w:rsid w:val="31F34273"/>
    <w:rsid w:val="3236068C"/>
    <w:rsid w:val="32425283"/>
    <w:rsid w:val="32B617CD"/>
    <w:rsid w:val="32ED5589"/>
    <w:rsid w:val="331A77C2"/>
    <w:rsid w:val="33366FD3"/>
    <w:rsid w:val="335F4F12"/>
    <w:rsid w:val="33680D19"/>
    <w:rsid w:val="33C865A7"/>
    <w:rsid w:val="33E82F8C"/>
    <w:rsid w:val="33F929C9"/>
    <w:rsid w:val="340E1055"/>
    <w:rsid w:val="341B4E6D"/>
    <w:rsid w:val="34593C0A"/>
    <w:rsid w:val="347F2CE0"/>
    <w:rsid w:val="34906BEE"/>
    <w:rsid w:val="35154ED0"/>
    <w:rsid w:val="35155921"/>
    <w:rsid w:val="35A6471B"/>
    <w:rsid w:val="36525CC9"/>
    <w:rsid w:val="3687595A"/>
    <w:rsid w:val="36BE382B"/>
    <w:rsid w:val="36E50D91"/>
    <w:rsid w:val="37121381"/>
    <w:rsid w:val="3784633D"/>
    <w:rsid w:val="37EA43F2"/>
    <w:rsid w:val="3834607F"/>
    <w:rsid w:val="38494CA3"/>
    <w:rsid w:val="389A0E92"/>
    <w:rsid w:val="38AE1166"/>
    <w:rsid w:val="38B72BA3"/>
    <w:rsid w:val="38D17388"/>
    <w:rsid w:val="38DC596C"/>
    <w:rsid w:val="38F761CF"/>
    <w:rsid w:val="390B0AC4"/>
    <w:rsid w:val="397B107A"/>
    <w:rsid w:val="39A52D2F"/>
    <w:rsid w:val="39AA6B1B"/>
    <w:rsid w:val="39E46057"/>
    <w:rsid w:val="39F576F5"/>
    <w:rsid w:val="3A5926AA"/>
    <w:rsid w:val="3A8A3BFA"/>
    <w:rsid w:val="3B0F23C2"/>
    <w:rsid w:val="3B3C787E"/>
    <w:rsid w:val="3B4715A0"/>
    <w:rsid w:val="3B4F27BE"/>
    <w:rsid w:val="3C027831"/>
    <w:rsid w:val="3C0866B4"/>
    <w:rsid w:val="3C39447A"/>
    <w:rsid w:val="3C5462DE"/>
    <w:rsid w:val="3C581EA3"/>
    <w:rsid w:val="3C5B0135"/>
    <w:rsid w:val="3C916C29"/>
    <w:rsid w:val="3CC62522"/>
    <w:rsid w:val="3CE8111C"/>
    <w:rsid w:val="3D7A3774"/>
    <w:rsid w:val="3DAC58DF"/>
    <w:rsid w:val="3E096E25"/>
    <w:rsid w:val="3E0F0397"/>
    <w:rsid w:val="3E342D63"/>
    <w:rsid w:val="3ED25F50"/>
    <w:rsid w:val="3F4341DE"/>
    <w:rsid w:val="3F4F5483"/>
    <w:rsid w:val="3F52287D"/>
    <w:rsid w:val="3F6C13A2"/>
    <w:rsid w:val="3F8C3FE1"/>
    <w:rsid w:val="3FA2338E"/>
    <w:rsid w:val="3FB07CE4"/>
    <w:rsid w:val="404D099E"/>
    <w:rsid w:val="414331EB"/>
    <w:rsid w:val="41720FB5"/>
    <w:rsid w:val="419E140D"/>
    <w:rsid w:val="41CA7D79"/>
    <w:rsid w:val="41D00414"/>
    <w:rsid w:val="41DE6FCC"/>
    <w:rsid w:val="420A5EF8"/>
    <w:rsid w:val="422B44D2"/>
    <w:rsid w:val="428F7412"/>
    <w:rsid w:val="429478E3"/>
    <w:rsid w:val="42E80A1F"/>
    <w:rsid w:val="43151FA6"/>
    <w:rsid w:val="43180E0C"/>
    <w:rsid w:val="43AE4585"/>
    <w:rsid w:val="445762B7"/>
    <w:rsid w:val="445826E4"/>
    <w:rsid w:val="44BB3434"/>
    <w:rsid w:val="44E548AE"/>
    <w:rsid w:val="44F12831"/>
    <w:rsid w:val="4526503E"/>
    <w:rsid w:val="45625468"/>
    <w:rsid w:val="457B3ACA"/>
    <w:rsid w:val="457C64CB"/>
    <w:rsid w:val="4585533A"/>
    <w:rsid w:val="45B21BFE"/>
    <w:rsid w:val="45F25190"/>
    <w:rsid w:val="465901DB"/>
    <w:rsid w:val="4668651C"/>
    <w:rsid w:val="4673154E"/>
    <w:rsid w:val="46817B70"/>
    <w:rsid w:val="46882C9D"/>
    <w:rsid w:val="46F74436"/>
    <w:rsid w:val="47060B1D"/>
    <w:rsid w:val="472436B8"/>
    <w:rsid w:val="478B196F"/>
    <w:rsid w:val="479D19EA"/>
    <w:rsid w:val="47E13CCB"/>
    <w:rsid w:val="47F45763"/>
    <w:rsid w:val="480C0068"/>
    <w:rsid w:val="48370F3C"/>
    <w:rsid w:val="48D65B21"/>
    <w:rsid w:val="48FD3F53"/>
    <w:rsid w:val="49273185"/>
    <w:rsid w:val="49423962"/>
    <w:rsid w:val="495B59A8"/>
    <w:rsid w:val="496E0545"/>
    <w:rsid w:val="49753D38"/>
    <w:rsid w:val="4A172EBA"/>
    <w:rsid w:val="4A9D3101"/>
    <w:rsid w:val="4ABA3480"/>
    <w:rsid w:val="4AC9433B"/>
    <w:rsid w:val="4B4A5F4D"/>
    <w:rsid w:val="4B6D0288"/>
    <w:rsid w:val="4B743B93"/>
    <w:rsid w:val="4BA539D4"/>
    <w:rsid w:val="4BD440B1"/>
    <w:rsid w:val="4C362280"/>
    <w:rsid w:val="4C3B4DC5"/>
    <w:rsid w:val="4C496F44"/>
    <w:rsid w:val="4C9670DB"/>
    <w:rsid w:val="4CA37CC7"/>
    <w:rsid w:val="4CF0529F"/>
    <w:rsid w:val="4D52686A"/>
    <w:rsid w:val="4DF66C16"/>
    <w:rsid w:val="4E03505C"/>
    <w:rsid w:val="4E0F236D"/>
    <w:rsid w:val="4E2B7B5B"/>
    <w:rsid w:val="4E9B4950"/>
    <w:rsid w:val="4EFD0A57"/>
    <w:rsid w:val="4F0040A4"/>
    <w:rsid w:val="4F0E67C1"/>
    <w:rsid w:val="4F7D40F8"/>
    <w:rsid w:val="4F936CC6"/>
    <w:rsid w:val="4F9D1439"/>
    <w:rsid w:val="4FCB45AF"/>
    <w:rsid w:val="4FE90FDC"/>
    <w:rsid w:val="505F2BD8"/>
    <w:rsid w:val="50986D64"/>
    <w:rsid w:val="50A868B7"/>
    <w:rsid w:val="50DD2AA0"/>
    <w:rsid w:val="511D4DBE"/>
    <w:rsid w:val="52506A55"/>
    <w:rsid w:val="5260529F"/>
    <w:rsid w:val="5277467D"/>
    <w:rsid w:val="530A647E"/>
    <w:rsid w:val="53321E41"/>
    <w:rsid w:val="534A7FE3"/>
    <w:rsid w:val="5358588D"/>
    <w:rsid w:val="53810EBB"/>
    <w:rsid w:val="53B16CEF"/>
    <w:rsid w:val="53C02053"/>
    <w:rsid w:val="53C228CF"/>
    <w:rsid w:val="53F51CFD"/>
    <w:rsid w:val="54003B77"/>
    <w:rsid w:val="54183FF5"/>
    <w:rsid w:val="549C33A2"/>
    <w:rsid w:val="54EA4380"/>
    <w:rsid w:val="55896969"/>
    <w:rsid w:val="55C26AF2"/>
    <w:rsid w:val="55CE6CAA"/>
    <w:rsid w:val="55D27B78"/>
    <w:rsid w:val="55FB608A"/>
    <w:rsid w:val="56235731"/>
    <w:rsid w:val="56675D67"/>
    <w:rsid w:val="56753D65"/>
    <w:rsid w:val="56DB6A7F"/>
    <w:rsid w:val="56DC4575"/>
    <w:rsid w:val="56EA7B13"/>
    <w:rsid w:val="56FE4460"/>
    <w:rsid w:val="573F0049"/>
    <w:rsid w:val="57A4636A"/>
    <w:rsid w:val="57CC6135"/>
    <w:rsid w:val="57DD4C8F"/>
    <w:rsid w:val="581638A7"/>
    <w:rsid w:val="58286A81"/>
    <w:rsid w:val="583D1EC5"/>
    <w:rsid w:val="58864C5D"/>
    <w:rsid w:val="58A443A4"/>
    <w:rsid w:val="58ED1776"/>
    <w:rsid w:val="5900174F"/>
    <w:rsid w:val="590824D3"/>
    <w:rsid w:val="591946E0"/>
    <w:rsid w:val="59213252"/>
    <w:rsid w:val="59382C63"/>
    <w:rsid w:val="59E50D93"/>
    <w:rsid w:val="59F25D67"/>
    <w:rsid w:val="5A8D7133"/>
    <w:rsid w:val="5A8F161C"/>
    <w:rsid w:val="5AA72BC5"/>
    <w:rsid w:val="5AC26B8A"/>
    <w:rsid w:val="5AC92B4C"/>
    <w:rsid w:val="5AC941AF"/>
    <w:rsid w:val="5B1F58B2"/>
    <w:rsid w:val="5B4D73E8"/>
    <w:rsid w:val="5BAB10EB"/>
    <w:rsid w:val="5C0F3B78"/>
    <w:rsid w:val="5C115595"/>
    <w:rsid w:val="5C370523"/>
    <w:rsid w:val="5C9C1D98"/>
    <w:rsid w:val="5D5B5869"/>
    <w:rsid w:val="5D656965"/>
    <w:rsid w:val="5D7659AC"/>
    <w:rsid w:val="5DC84D17"/>
    <w:rsid w:val="5E7F54AA"/>
    <w:rsid w:val="5EB41F96"/>
    <w:rsid w:val="5EBA4C15"/>
    <w:rsid w:val="5EE8288B"/>
    <w:rsid w:val="5EFF3624"/>
    <w:rsid w:val="5F13572D"/>
    <w:rsid w:val="5F28567D"/>
    <w:rsid w:val="5F36141C"/>
    <w:rsid w:val="5F3F4897"/>
    <w:rsid w:val="5F7206A6"/>
    <w:rsid w:val="5F92134D"/>
    <w:rsid w:val="5FF64CD3"/>
    <w:rsid w:val="602351A5"/>
    <w:rsid w:val="602C2F4B"/>
    <w:rsid w:val="60C812BB"/>
    <w:rsid w:val="60E8326C"/>
    <w:rsid w:val="60FE7C94"/>
    <w:rsid w:val="61510FAB"/>
    <w:rsid w:val="61706E67"/>
    <w:rsid w:val="61DB33C8"/>
    <w:rsid w:val="61E539BC"/>
    <w:rsid w:val="61FF1B11"/>
    <w:rsid w:val="62A120CB"/>
    <w:rsid w:val="62A13F63"/>
    <w:rsid w:val="62EC076F"/>
    <w:rsid w:val="63054032"/>
    <w:rsid w:val="636C5CA4"/>
    <w:rsid w:val="64590086"/>
    <w:rsid w:val="64CF02FD"/>
    <w:rsid w:val="64D44AC4"/>
    <w:rsid w:val="64EE05AB"/>
    <w:rsid w:val="652F2B95"/>
    <w:rsid w:val="65577B06"/>
    <w:rsid w:val="65876D60"/>
    <w:rsid w:val="65A765B3"/>
    <w:rsid w:val="65B3758D"/>
    <w:rsid w:val="66157284"/>
    <w:rsid w:val="66201429"/>
    <w:rsid w:val="663F14FE"/>
    <w:rsid w:val="6663652D"/>
    <w:rsid w:val="667831F6"/>
    <w:rsid w:val="67277D50"/>
    <w:rsid w:val="675C454D"/>
    <w:rsid w:val="67A41F90"/>
    <w:rsid w:val="67DA0714"/>
    <w:rsid w:val="68394457"/>
    <w:rsid w:val="6872695F"/>
    <w:rsid w:val="68906041"/>
    <w:rsid w:val="690F3A93"/>
    <w:rsid w:val="69C52D15"/>
    <w:rsid w:val="69E50300"/>
    <w:rsid w:val="6A9B71F6"/>
    <w:rsid w:val="6AAD6868"/>
    <w:rsid w:val="6AFD18A8"/>
    <w:rsid w:val="6B6223B3"/>
    <w:rsid w:val="6B7C0664"/>
    <w:rsid w:val="6B881251"/>
    <w:rsid w:val="6B92358B"/>
    <w:rsid w:val="6BB968AA"/>
    <w:rsid w:val="6BBD28F3"/>
    <w:rsid w:val="6C250E7F"/>
    <w:rsid w:val="6C2B67AC"/>
    <w:rsid w:val="6C411B2C"/>
    <w:rsid w:val="6C4D2817"/>
    <w:rsid w:val="6C567344"/>
    <w:rsid w:val="6C7E4B2F"/>
    <w:rsid w:val="6CAC554D"/>
    <w:rsid w:val="6CBE24D3"/>
    <w:rsid w:val="6CF926A0"/>
    <w:rsid w:val="6D0B213A"/>
    <w:rsid w:val="6D8A761D"/>
    <w:rsid w:val="6D9529FC"/>
    <w:rsid w:val="6D983849"/>
    <w:rsid w:val="6DB03B61"/>
    <w:rsid w:val="6DE84A40"/>
    <w:rsid w:val="6E292877"/>
    <w:rsid w:val="6EF41DBE"/>
    <w:rsid w:val="6F3C1883"/>
    <w:rsid w:val="6F595014"/>
    <w:rsid w:val="6F6B13D1"/>
    <w:rsid w:val="6FD10D11"/>
    <w:rsid w:val="6FF552D6"/>
    <w:rsid w:val="70566D6A"/>
    <w:rsid w:val="710F044A"/>
    <w:rsid w:val="711D793E"/>
    <w:rsid w:val="718A2718"/>
    <w:rsid w:val="71CC1928"/>
    <w:rsid w:val="71E116BB"/>
    <w:rsid w:val="71FC58A2"/>
    <w:rsid w:val="720E4335"/>
    <w:rsid w:val="72136023"/>
    <w:rsid w:val="723A0CA2"/>
    <w:rsid w:val="72430090"/>
    <w:rsid w:val="728C7879"/>
    <w:rsid w:val="729E5A5C"/>
    <w:rsid w:val="72A36BE5"/>
    <w:rsid w:val="72C264DB"/>
    <w:rsid w:val="72CB0A30"/>
    <w:rsid w:val="72D60AF4"/>
    <w:rsid w:val="72DC03F5"/>
    <w:rsid w:val="72E231CE"/>
    <w:rsid w:val="72F94274"/>
    <w:rsid w:val="73650542"/>
    <w:rsid w:val="73952695"/>
    <w:rsid w:val="73FB7A67"/>
    <w:rsid w:val="740F250F"/>
    <w:rsid w:val="74323DC2"/>
    <w:rsid w:val="743A6F14"/>
    <w:rsid w:val="745E07B8"/>
    <w:rsid w:val="74805A26"/>
    <w:rsid w:val="74A569D0"/>
    <w:rsid w:val="75006CF9"/>
    <w:rsid w:val="758D10DF"/>
    <w:rsid w:val="75E73D2A"/>
    <w:rsid w:val="75FB23FE"/>
    <w:rsid w:val="75FD53E9"/>
    <w:rsid w:val="760868FC"/>
    <w:rsid w:val="76B63116"/>
    <w:rsid w:val="76E47D16"/>
    <w:rsid w:val="774953D8"/>
    <w:rsid w:val="77692418"/>
    <w:rsid w:val="777F5BFE"/>
    <w:rsid w:val="779E7E33"/>
    <w:rsid w:val="77C4717C"/>
    <w:rsid w:val="77CC5B5F"/>
    <w:rsid w:val="781C2D2B"/>
    <w:rsid w:val="782E4878"/>
    <w:rsid w:val="7866291A"/>
    <w:rsid w:val="788E10D4"/>
    <w:rsid w:val="790D1997"/>
    <w:rsid w:val="79792256"/>
    <w:rsid w:val="797E44D4"/>
    <w:rsid w:val="799C1319"/>
    <w:rsid w:val="79A941C1"/>
    <w:rsid w:val="79B12EC3"/>
    <w:rsid w:val="79F969C8"/>
    <w:rsid w:val="79FA674E"/>
    <w:rsid w:val="7A0C2CB7"/>
    <w:rsid w:val="7A432C3E"/>
    <w:rsid w:val="7AD62828"/>
    <w:rsid w:val="7AF35C29"/>
    <w:rsid w:val="7B6339E8"/>
    <w:rsid w:val="7B6C6060"/>
    <w:rsid w:val="7B7676D8"/>
    <w:rsid w:val="7BC75D48"/>
    <w:rsid w:val="7C2A44F0"/>
    <w:rsid w:val="7C2F00A9"/>
    <w:rsid w:val="7C463236"/>
    <w:rsid w:val="7C4F3110"/>
    <w:rsid w:val="7C654DA7"/>
    <w:rsid w:val="7C8A4E29"/>
    <w:rsid w:val="7C91549B"/>
    <w:rsid w:val="7C9C0E2D"/>
    <w:rsid w:val="7C9F576E"/>
    <w:rsid w:val="7CA13F21"/>
    <w:rsid w:val="7CAF0467"/>
    <w:rsid w:val="7CBD4C96"/>
    <w:rsid w:val="7CC72903"/>
    <w:rsid w:val="7D083115"/>
    <w:rsid w:val="7D65541F"/>
    <w:rsid w:val="7D891735"/>
    <w:rsid w:val="7D8D07B7"/>
    <w:rsid w:val="7DB23C90"/>
    <w:rsid w:val="7DCB56F9"/>
    <w:rsid w:val="7DCE51E9"/>
    <w:rsid w:val="7DD16A88"/>
    <w:rsid w:val="7DF21CC3"/>
    <w:rsid w:val="7E801EC1"/>
    <w:rsid w:val="7F0E29B0"/>
    <w:rsid w:val="7F2826D7"/>
    <w:rsid w:val="7F392B36"/>
    <w:rsid w:val="7F643357"/>
    <w:rsid w:val="7F8042C1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autoRedefine/>
    <w:qFormat/>
    <w:uiPriority w:val="0"/>
    <w:pPr>
      <w:ind w:left="840" w:leftChars="400"/>
    </w:pPr>
  </w:style>
  <w:style w:type="paragraph" w:styleId="8">
    <w:name w:val="Plain Text"/>
    <w:basedOn w:val="1"/>
    <w:autoRedefine/>
    <w:unhideWhenUsed/>
    <w:qFormat/>
    <w:uiPriority w:val="0"/>
    <w:rPr>
      <w:rFonts w:ascii="宋体" w:hAnsi="Courier New"/>
      <w:szCs w:val="21"/>
    </w:rPr>
  </w:style>
  <w:style w:type="paragraph" w:styleId="9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table of figures"/>
    <w:basedOn w:val="1"/>
    <w:next w:val="1"/>
    <w:autoRedefine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 2"/>
    <w:basedOn w:val="6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autoRedefine/>
    <w:qFormat/>
    <w:uiPriority w:val="99"/>
    <w:rPr>
      <w:color w:val="0000FF"/>
      <w:u w:val="single"/>
    </w:rPr>
  </w:style>
  <w:style w:type="paragraph" w:customStyle="1" w:styleId="21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EndNote Bibliography Title"/>
    <w:autoRedefine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">
    <w:name w:val="EndNote Bibliography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批注框文本 字符"/>
    <w:basedOn w:val="19"/>
    <w:link w:val="9"/>
    <w:autoRedefine/>
    <w:qFormat/>
    <w:uiPriority w:val="0"/>
    <w:rPr>
      <w:kern w:val="2"/>
      <w:sz w:val="18"/>
      <w:szCs w:val="18"/>
    </w:rPr>
  </w:style>
  <w:style w:type="paragraph" w:styleId="26">
    <w:name w:val="No Spacing"/>
    <w:basedOn w:val="1"/>
    <w:autoRedefine/>
    <w:qFormat/>
    <w:uiPriority w:val="1"/>
    <w:pPr>
      <w:numPr>
        <w:ilvl w:val="0"/>
        <w:numId w:val="1"/>
      </w:numPr>
    </w:p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17.png"/><Relationship Id="rId51" Type="http://schemas.openxmlformats.org/officeDocument/2006/relationships/image" Target="media/image16.png"/><Relationship Id="rId50" Type="http://schemas.openxmlformats.org/officeDocument/2006/relationships/oleObject" Target="embeddings/oleObject22.bin"/><Relationship Id="rId5" Type="http://schemas.openxmlformats.org/officeDocument/2006/relationships/header" Target="header2.xml"/><Relationship Id="rId49" Type="http://schemas.openxmlformats.org/officeDocument/2006/relationships/oleObject" Target="embeddings/oleObject21.bin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oleObject" Target="embeddings/oleObject18.bin"/><Relationship Id="rId45" Type="http://schemas.openxmlformats.org/officeDocument/2006/relationships/oleObject" Target="embeddings/oleObject17.bin"/><Relationship Id="rId44" Type="http://schemas.openxmlformats.org/officeDocument/2006/relationships/oleObject" Target="embeddings/oleObject16.bin"/><Relationship Id="rId43" Type="http://schemas.openxmlformats.org/officeDocument/2006/relationships/oleObject" Target="embeddings/oleObject15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4.bin"/><Relationship Id="rId40" Type="http://schemas.openxmlformats.org/officeDocument/2006/relationships/oleObject" Target="embeddings/oleObject13.bin"/><Relationship Id="rId4" Type="http://schemas.openxmlformats.org/officeDocument/2006/relationships/footer" Target="footer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2.bin"/><Relationship Id="rId37" Type="http://schemas.openxmlformats.org/officeDocument/2006/relationships/oleObject" Target="embeddings/oleObject11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0.bin"/><Relationship Id="rId34" Type="http://schemas.openxmlformats.org/officeDocument/2006/relationships/image" Target="media/image12.wmf"/><Relationship Id="rId33" Type="http://schemas.openxmlformats.org/officeDocument/2006/relationships/oleObject" Target="embeddings/oleObject9.bin"/><Relationship Id="rId32" Type="http://schemas.openxmlformats.org/officeDocument/2006/relationships/image" Target="media/image11.wmf"/><Relationship Id="rId31" Type="http://schemas.openxmlformats.org/officeDocument/2006/relationships/oleObject" Target="embeddings/oleObject8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9.wmf"/><Relationship Id="rId27" Type="http://schemas.openxmlformats.org/officeDocument/2006/relationships/oleObject" Target="embeddings/oleObject6.bin"/><Relationship Id="rId26" Type="http://schemas.openxmlformats.org/officeDocument/2006/relationships/image" Target="media/image8.wmf"/><Relationship Id="rId25" Type="http://schemas.openxmlformats.org/officeDocument/2006/relationships/oleObject" Target="embeddings/oleObject5.bin"/><Relationship Id="rId24" Type="http://schemas.openxmlformats.org/officeDocument/2006/relationships/image" Target="media/image7.jpeg"/><Relationship Id="rId23" Type="http://schemas.openxmlformats.org/officeDocument/2006/relationships/image" Target="media/image6.wmf"/><Relationship Id="rId22" Type="http://schemas.openxmlformats.org/officeDocument/2006/relationships/oleObject" Target="embeddings/oleObject4.bin"/><Relationship Id="rId21" Type="http://schemas.openxmlformats.org/officeDocument/2006/relationships/image" Target="media/image5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2.bin"/><Relationship Id="rId17" Type="http://schemas.openxmlformats.org/officeDocument/2006/relationships/image" Target="media/image3.wmf"/><Relationship Id="rId16" Type="http://schemas.openxmlformats.org/officeDocument/2006/relationships/oleObject" Target="embeddings/oleObject1.bin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8BF5-8761-452F-B3B5-BF1D0EB00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1690</Words>
  <Characters>3016</Characters>
  <Lines>77</Lines>
  <Paragraphs>21</Paragraphs>
  <TotalTime>10</TotalTime>
  <ScaleCrop>false</ScaleCrop>
  <LinksUpToDate>false</LinksUpToDate>
  <CharactersWithSpaces>4984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2022-05-26T08:37:00Z</dcterms:created>
  <dc:creator>QQ帝</dc:creator>
  <cp:lastModifiedBy>章鱼大主教</cp:lastModifiedBy>
  <cp:lastPrinted>2022-10-14T07:26:00Z</cp:lastPrinted>
  <dcterms:modified xsi:type="dcterms:W3CDTF">2024-05-15T02:31:44Z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9366E6E0A53F4B75A8F2438F152224EB_13</vt:lpwstr>
  </property>
</Properties>
</file>