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75" w:rsidRDefault="00053775" w:rsidP="000D3E50">
      <w:pPr>
        <w:widowControl/>
        <w:spacing w:afterLines="50"/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浙江工业大学博士研究生指导教师招生资格申请表</w:t>
      </w:r>
    </w:p>
    <w:p w:rsidR="00053775" w:rsidRDefault="0005377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学位点所在学院名称（公章）：</w:t>
      </w:r>
      <w:r>
        <w:rPr>
          <w:b/>
          <w:szCs w:val="21"/>
        </w:rPr>
        <w:t xml:space="preserve">                         </w:t>
      </w:r>
      <w:r>
        <w:rPr>
          <w:rFonts w:hint="eastAsia"/>
          <w:b/>
          <w:szCs w:val="21"/>
        </w:rPr>
        <w:t>申请招生主学位点名称：</w:t>
      </w:r>
      <w:r>
        <w:rPr>
          <w:rFonts w:hint="eastAsia"/>
          <w:b/>
          <w:szCs w:val="21"/>
        </w:rPr>
        <w:t xml:space="preserve">         </w:t>
      </w:r>
    </w:p>
    <w:tbl>
      <w:tblPr>
        <w:tblW w:w="96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76"/>
        <w:gridCol w:w="710"/>
        <w:gridCol w:w="550"/>
        <w:gridCol w:w="350"/>
        <w:gridCol w:w="993"/>
        <w:gridCol w:w="87"/>
        <w:gridCol w:w="900"/>
        <w:gridCol w:w="907"/>
        <w:gridCol w:w="44"/>
        <w:gridCol w:w="489"/>
        <w:gridCol w:w="836"/>
        <w:gridCol w:w="525"/>
        <w:gridCol w:w="467"/>
        <w:gridCol w:w="167"/>
        <w:gridCol w:w="1260"/>
      </w:tblGrid>
      <w:tr w:rsidR="00053775" w:rsidTr="00132B4D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900" w:type="dxa"/>
            <w:gridSpan w:val="2"/>
            <w:vAlign w:val="center"/>
          </w:tcPr>
          <w:p w:rsidR="00053775" w:rsidRDefault="00132B4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曹军</w:t>
            </w:r>
          </w:p>
        </w:tc>
        <w:tc>
          <w:tcPr>
            <w:tcW w:w="1080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90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男</w:t>
            </w:r>
          </w:p>
        </w:tc>
        <w:tc>
          <w:tcPr>
            <w:tcW w:w="1440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人事处工号</w:t>
            </w:r>
          </w:p>
        </w:tc>
        <w:tc>
          <w:tcPr>
            <w:tcW w:w="836" w:type="dxa"/>
            <w:vAlign w:val="center"/>
          </w:tcPr>
          <w:p w:rsidR="00053775" w:rsidRDefault="00406FE2" w:rsidP="00132B4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</w:t>
            </w:r>
            <w:r w:rsidR="00132B4D">
              <w:rPr>
                <w:rFonts w:ascii="宋体" w:hint="eastAsia"/>
                <w:szCs w:val="21"/>
              </w:rPr>
              <w:t>5138</w:t>
            </w:r>
          </w:p>
        </w:tc>
        <w:tc>
          <w:tcPr>
            <w:tcW w:w="1159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053775" w:rsidRDefault="00132B4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1986</w:t>
            </w:r>
            <w:r w:rsidR="00406FE2">
              <w:rPr>
                <w:rFonts w:ascii="宋体" w:hint="eastAsia"/>
                <w:szCs w:val="21"/>
              </w:rPr>
              <w:t>-</w:t>
            </w:r>
            <w:r>
              <w:rPr>
                <w:rFonts w:ascii="宋体" w:hint="eastAsia"/>
                <w:szCs w:val="21"/>
              </w:rPr>
              <w:t>07</w:t>
            </w:r>
          </w:p>
        </w:tc>
      </w:tr>
      <w:tr w:rsidR="00053775" w:rsidTr="00132B4D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15</w:t>
            </w:r>
            <w:r w:rsidR="00132B4D">
              <w:rPr>
                <w:rFonts w:ascii="宋体" w:hint="eastAsia"/>
                <w:szCs w:val="21"/>
              </w:rPr>
              <w:t>168256040</w:t>
            </w:r>
          </w:p>
        </w:tc>
        <w:tc>
          <w:tcPr>
            <w:tcW w:w="2276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419" w:type="dxa"/>
            <w:gridSpan w:val="4"/>
            <w:vAlign w:val="center"/>
          </w:tcPr>
          <w:p w:rsidR="00053775" w:rsidRDefault="00132B4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caojun</w:t>
            </w:r>
            <w:r>
              <w:rPr>
                <w:rFonts w:ascii="宋体" w:hint="eastAsia"/>
                <w:szCs w:val="21"/>
              </w:rPr>
              <w:t>1860</w:t>
            </w:r>
            <w:r w:rsidR="00406FE2">
              <w:rPr>
                <w:rFonts w:ascii="宋体" w:hint="eastAsia"/>
                <w:szCs w:val="21"/>
              </w:rPr>
              <w:t>@zjut.edu.cn</w:t>
            </w:r>
          </w:p>
        </w:tc>
      </w:tr>
      <w:tr w:rsidR="00053775">
        <w:trPr>
          <w:cantSplit/>
          <w:jc w:val="center"/>
        </w:trPr>
        <w:tc>
          <w:tcPr>
            <w:tcW w:w="4966" w:type="dxa"/>
            <w:gridSpan w:val="7"/>
            <w:vAlign w:val="center"/>
          </w:tcPr>
          <w:p w:rsidR="00053775" w:rsidRDefault="00053775">
            <w:pPr>
              <w:ind w:firstLineChars="245" w:firstLine="517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工作单位（学院或直属研究机构）</w:t>
            </w:r>
          </w:p>
        </w:tc>
        <w:tc>
          <w:tcPr>
            <w:tcW w:w="4695" w:type="dxa"/>
            <w:gridSpan w:val="8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理学院</w:t>
            </w:r>
          </w:p>
        </w:tc>
      </w:tr>
      <w:tr w:rsidR="00053775">
        <w:trPr>
          <w:cantSplit/>
          <w:jc w:val="center"/>
        </w:trPr>
        <w:tc>
          <w:tcPr>
            <w:tcW w:w="4966" w:type="dxa"/>
            <w:gridSpan w:val="7"/>
            <w:vAlign w:val="center"/>
          </w:tcPr>
          <w:p w:rsidR="00053775" w:rsidRDefault="00053775">
            <w:pPr>
              <w:ind w:firstLineChars="245" w:firstLine="517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人才类型（健行特聘教授）</w:t>
            </w:r>
          </w:p>
        </w:tc>
        <w:tc>
          <w:tcPr>
            <w:tcW w:w="4695" w:type="dxa"/>
            <w:gridSpan w:val="8"/>
            <w:vAlign w:val="center"/>
          </w:tcPr>
          <w:p w:rsidR="00053775" w:rsidRDefault="00053775">
            <w:pPr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型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B1</w:t>
            </w:r>
            <w:r>
              <w:rPr>
                <w:rFonts w:ascii="Times New Roman" w:hAnsi="Times New Roman" w:hint="eastAsia"/>
                <w:szCs w:val="21"/>
              </w:rPr>
              <w:t>型人才类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B1</w:t>
            </w:r>
            <w:r>
              <w:rPr>
                <w:rFonts w:ascii="Times New Roman" w:hAnsi="Times New Roman" w:hint="eastAsia"/>
                <w:szCs w:val="21"/>
              </w:rPr>
              <w:t>型项目类</w:t>
            </w:r>
          </w:p>
        </w:tc>
      </w:tr>
      <w:tr w:rsidR="00053775" w:rsidTr="00132B4D">
        <w:trPr>
          <w:cantSplit/>
          <w:jc w:val="center"/>
        </w:trPr>
        <w:tc>
          <w:tcPr>
            <w:tcW w:w="2086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所获学位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132B4D">
            <w:pPr>
              <w:jc w:val="center"/>
              <w:rPr>
                <w:rFonts w:ascii="宋体"/>
                <w:szCs w:val="21"/>
              </w:rPr>
            </w:pPr>
            <w:r w:rsidRPr="00132B4D">
              <w:rPr>
                <w:rFonts w:ascii="宋体" w:hAnsi="宋体" w:hint="eastAsia"/>
                <w:szCs w:val="21"/>
                <w:shd w:val="pct15" w:color="auto" w:fill="FFFFFF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博士学位</w:t>
            </w:r>
            <w:r w:rsidR="00053775">
              <w:rPr>
                <w:rFonts w:ascii="宋体" w:hint="eastAsia"/>
                <w:szCs w:val="21"/>
              </w:rPr>
              <w:t xml:space="preserve">   </w:t>
            </w:r>
            <w:r w:rsidR="00053775">
              <w:rPr>
                <w:rFonts w:ascii="宋体" w:hAnsi="宋体" w:hint="eastAsia"/>
                <w:szCs w:val="21"/>
              </w:rPr>
              <w:t>□硕士学位</w:t>
            </w:r>
          </w:p>
        </w:tc>
        <w:tc>
          <w:tcPr>
            <w:tcW w:w="2276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专业技术职称</w:t>
            </w:r>
          </w:p>
        </w:tc>
        <w:tc>
          <w:tcPr>
            <w:tcW w:w="2419" w:type="dxa"/>
            <w:gridSpan w:val="4"/>
            <w:vAlign w:val="center"/>
          </w:tcPr>
          <w:p w:rsidR="00053775" w:rsidRDefault="00132B4D">
            <w:pPr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053775">
              <w:rPr>
                <w:rFonts w:ascii="宋体" w:hAnsi="宋体" w:hint="eastAsia"/>
                <w:szCs w:val="21"/>
              </w:rPr>
              <w:t>正高级</w:t>
            </w:r>
            <w:r w:rsidR="00053775">
              <w:rPr>
                <w:rFonts w:ascii="宋体" w:hint="eastAsia"/>
                <w:szCs w:val="21"/>
              </w:rPr>
              <w:t xml:space="preserve">  </w:t>
            </w:r>
            <w:r w:rsidRPr="00132B4D">
              <w:rPr>
                <w:rFonts w:ascii="宋体" w:hAnsi="宋体" w:hint="eastAsia"/>
                <w:szCs w:val="21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副高级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行业产业</w:t>
            </w:r>
          </w:p>
          <w:p w:rsidR="00053775" w:rsidRDefault="00053775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（专博导师填写）</w:t>
            </w:r>
          </w:p>
        </w:tc>
        <w:tc>
          <w:tcPr>
            <w:tcW w:w="1893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工作经验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  <w:tc>
          <w:tcPr>
            <w:tcW w:w="1894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课题研究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</w:tr>
      <w:tr w:rsidR="00053775">
        <w:trPr>
          <w:cantSplit/>
          <w:jc w:val="center"/>
        </w:trPr>
        <w:tc>
          <w:tcPr>
            <w:tcW w:w="2086" w:type="dxa"/>
            <w:gridSpan w:val="2"/>
            <w:vMerge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项目研发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  <w:tc>
          <w:tcPr>
            <w:tcW w:w="1894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职业证书</w:t>
            </w:r>
          </w:p>
        </w:tc>
        <w:tc>
          <w:tcPr>
            <w:tcW w:w="1894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□有</w:t>
            </w:r>
            <w:r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□无</w:t>
            </w:r>
          </w:p>
        </w:tc>
      </w:tr>
      <w:tr w:rsidR="00053775" w:rsidTr="00132B4D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立德树人考核结果</w:t>
            </w:r>
          </w:p>
        </w:tc>
        <w:tc>
          <w:tcPr>
            <w:tcW w:w="2330" w:type="dxa"/>
            <w:gridSpan w:val="4"/>
            <w:vAlign w:val="center"/>
          </w:tcPr>
          <w:p w:rsidR="00053775" w:rsidRDefault="00132B4D">
            <w:pPr>
              <w:ind w:firstLineChars="50" w:firstLine="105"/>
              <w:rPr>
                <w:rFonts w:ascii="宋体"/>
                <w:szCs w:val="21"/>
              </w:rPr>
            </w:pPr>
            <w:r w:rsidRPr="00132B4D">
              <w:rPr>
                <w:rFonts w:ascii="宋体" w:hAnsi="宋体" w:hint="eastAsia"/>
                <w:szCs w:val="21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通过</w:t>
            </w:r>
            <w:r w:rsidR="00053775">
              <w:rPr>
                <w:rFonts w:ascii="宋体" w:hint="eastAsia"/>
                <w:szCs w:val="21"/>
              </w:rPr>
              <w:t xml:space="preserve">  </w:t>
            </w:r>
            <w:r w:rsidR="00053775">
              <w:rPr>
                <w:rFonts w:ascii="宋体" w:hAnsi="宋体" w:hint="eastAsia"/>
                <w:szCs w:val="21"/>
              </w:rPr>
              <w:t>□未通过</w:t>
            </w:r>
          </w:p>
        </w:tc>
        <w:tc>
          <w:tcPr>
            <w:tcW w:w="2276" w:type="dxa"/>
            <w:gridSpan w:val="4"/>
            <w:vAlign w:val="center"/>
          </w:tcPr>
          <w:p w:rsidR="00053775" w:rsidRDefault="00053775">
            <w:pPr>
              <w:ind w:firstLineChars="49" w:firstLine="103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导师培训考核结果</w:t>
            </w:r>
          </w:p>
        </w:tc>
        <w:tc>
          <w:tcPr>
            <w:tcW w:w="2419" w:type="dxa"/>
            <w:gridSpan w:val="4"/>
            <w:vAlign w:val="center"/>
          </w:tcPr>
          <w:p w:rsidR="00053775" w:rsidRDefault="00132B4D">
            <w:pPr>
              <w:ind w:firstLineChars="50" w:firstLine="105"/>
              <w:rPr>
                <w:rFonts w:ascii="宋体"/>
                <w:szCs w:val="21"/>
              </w:rPr>
            </w:pPr>
            <w:r w:rsidRPr="00132B4D">
              <w:rPr>
                <w:rFonts w:ascii="宋体" w:hAnsi="宋体" w:hint="eastAsia"/>
                <w:szCs w:val="21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通过</w:t>
            </w:r>
            <w:r w:rsidR="00053775">
              <w:rPr>
                <w:rFonts w:ascii="宋体" w:hint="eastAsia"/>
                <w:szCs w:val="21"/>
              </w:rPr>
              <w:t xml:space="preserve">   </w:t>
            </w:r>
            <w:r w:rsidR="00053775">
              <w:rPr>
                <w:rFonts w:ascii="宋体" w:hAnsi="宋体" w:hint="eastAsia"/>
                <w:szCs w:val="21"/>
              </w:rPr>
              <w:t>□未通过</w:t>
            </w:r>
          </w:p>
        </w:tc>
      </w:tr>
      <w:tr w:rsidR="00053775" w:rsidTr="00132B4D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是否完整培养一届硕士生</w:t>
            </w:r>
          </w:p>
        </w:tc>
        <w:tc>
          <w:tcPr>
            <w:tcW w:w="2330" w:type="dxa"/>
            <w:gridSpan w:val="4"/>
            <w:vAlign w:val="center"/>
          </w:tcPr>
          <w:p w:rsidR="00053775" w:rsidRDefault="00132B4D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053775">
              <w:rPr>
                <w:rFonts w:ascii="宋体" w:hAnsi="宋体" w:hint="eastAsia"/>
                <w:szCs w:val="21"/>
              </w:rPr>
              <w:t>是</w:t>
            </w:r>
            <w:r w:rsidR="00053775">
              <w:rPr>
                <w:rFonts w:ascii="宋体" w:hint="eastAsia"/>
                <w:szCs w:val="21"/>
              </w:rPr>
              <w:t xml:space="preserve">    </w:t>
            </w:r>
            <w:r w:rsidRPr="00132B4D">
              <w:rPr>
                <w:rFonts w:ascii="宋体" w:hAnsi="宋体" w:hint="eastAsia"/>
                <w:szCs w:val="21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2276" w:type="dxa"/>
            <w:gridSpan w:val="4"/>
            <w:vAlign w:val="center"/>
          </w:tcPr>
          <w:p w:rsidR="00053775" w:rsidRDefault="00053775">
            <w:pPr>
              <w:ind w:firstLineChars="49" w:firstLine="103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是否协助指导博士生</w:t>
            </w:r>
          </w:p>
        </w:tc>
        <w:tc>
          <w:tcPr>
            <w:tcW w:w="2419" w:type="dxa"/>
            <w:gridSpan w:val="4"/>
            <w:vAlign w:val="center"/>
          </w:tcPr>
          <w:p w:rsidR="00053775" w:rsidRDefault="00132B4D">
            <w:pPr>
              <w:ind w:firstLineChars="50" w:firstLine="105"/>
              <w:rPr>
                <w:rFonts w:ascii="宋体" w:hAnsi="宋体"/>
                <w:szCs w:val="21"/>
              </w:rPr>
            </w:pPr>
            <w:r w:rsidRPr="00132B4D">
              <w:rPr>
                <w:rFonts w:ascii="宋体" w:hAnsi="宋体" w:hint="eastAsia"/>
                <w:szCs w:val="21"/>
              </w:rPr>
              <w:t>■</w:t>
            </w:r>
            <w:r w:rsidR="00053775">
              <w:rPr>
                <w:rFonts w:ascii="宋体" w:hAnsi="宋体" w:hint="eastAsia"/>
                <w:szCs w:val="21"/>
              </w:rPr>
              <w:t>是</w:t>
            </w:r>
            <w:r w:rsidR="00053775">
              <w:rPr>
                <w:rFonts w:ascii="宋体" w:hint="eastAsia"/>
                <w:szCs w:val="21"/>
              </w:rPr>
              <w:t xml:space="preserve">     </w:t>
            </w:r>
            <w:r w:rsidR="00053775">
              <w:rPr>
                <w:rFonts w:ascii="宋体" w:hAnsi="宋体" w:hint="eastAsia"/>
                <w:szCs w:val="21"/>
              </w:rPr>
              <w:t>□否</w:t>
            </w:r>
          </w:p>
        </w:tc>
      </w:tr>
      <w:tr w:rsidR="00053775">
        <w:trPr>
          <w:cantSplit/>
          <w:jc w:val="center"/>
        </w:trPr>
        <w:tc>
          <w:tcPr>
            <w:tcW w:w="2636" w:type="dxa"/>
            <w:gridSpan w:val="3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所属学科门类</w:t>
            </w:r>
          </w:p>
        </w:tc>
        <w:tc>
          <w:tcPr>
            <w:tcW w:w="7025" w:type="dxa"/>
            <w:gridSpan w:val="12"/>
            <w:vAlign w:val="center"/>
          </w:tcPr>
          <w:p w:rsidR="00053775" w:rsidRDefault="0005377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工学、医学</w:t>
            </w:r>
            <w:r>
              <w:rPr>
                <w:rFonts w:hint="eastAsia"/>
                <w:szCs w:val="21"/>
              </w:rPr>
              <w:t xml:space="preserve"> </w:t>
            </w:r>
            <w:r w:rsidRPr="00406FE2">
              <w:rPr>
                <w:rFonts w:hint="eastAsia"/>
                <w:szCs w:val="21"/>
                <w:shd w:val="pct15" w:color="auto" w:fill="FFFFFF"/>
              </w:rPr>
              <w:t xml:space="preserve"> </w:t>
            </w:r>
            <w:r w:rsidR="00132B4D" w:rsidRPr="00132B4D"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理学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经济学、管理学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工程类专业学位博士</w:t>
            </w:r>
          </w:p>
        </w:tc>
      </w:tr>
      <w:tr w:rsidR="00053775">
        <w:trPr>
          <w:cantSplit/>
          <w:jc w:val="center"/>
        </w:trPr>
        <w:tc>
          <w:tcPr>
            <w:tcW w:w="9661" w:type="dxa"/>
            <w:gridSpan w:val="15"/>
            <w:vAlign w:val="center"/>
          </w:tcPr>
          <w:p w:rsidR="00053775" w:rsidRDefault="00053775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1.</w:t>
            </w:r>
            <w:r>
              <w:rPr>
                <w:rFonts w:ascii="Times New Roman" w:hAnsi="宋体"/>
                <w:b/>
                <w:szCs w:val="21"/>
              </w:rPr>
              <w:t>本人近五年</w:t>
            </w:r>
            <w:r>
              <w:rPr>
                <w:rFonts w:ascii="Times New Roman" w:hAnsi="宋体" w:hint="eastAsia"/>
                <w:b/>
                <w:szCs w:val="21"/>
              </w:rPr>
              <w:t>科研项目和</w:t>
            </w:r>
            <w:r>
              <w:rPr>
                <w:rFonts w:ascii="Times New Roman" w:hAnsi="宋体"/>
                <w:b/>
                <w:szCs w:val="21"/>
              </w:rPr>
              <w:t>学术成果情况</w:t>
            </w: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主持纵向在研项目及到校经费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项目来源</w:t>
            </w: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到校经费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406FE2" w:rsidP="00406FE2">
            <w:pPr>
              <w:jc w:val="center"/>
              <w:rPr>
                <w:rFonts w:ascii="宋体"/>
                <w:szCs w:val="21"/>
              </w:rPr>
            </w:pPr>
            <w:r w:rsidRPr="00C70AFA">
              <w:rPr>
                <w:rFonts w:ascii="Times New Roman" w:hAnsi="Times New Roman" w:hint="eastAsia"/>
              </w:rPr>
              <w:t>《</w:t>
            </w:r>
            <w:r w:rsidR="00132B4D">
              <w:rPr>
                <w:rStyle w:val="fontstyle01"/>
              </w:rPr>
              <w:t>度量测度空间上相关于狄氏型的函数空间实变理论及其应用</w:t>
            </w:r>
            <w:r w:rsidRPr="00C70AFA">
              <w:rPr>
                <w:rFonts w:ascii="Times New Roman" w:hAnsi="Times New Roman" w:hint="eastAsia"/>
              </w:rPr>
              <w:t>》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406FE2" w:rsidP="00406FE2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国家基金面上项目</w:t>
            </w:r>
          </w:p>
        </w:tc>
        <w:tc>
          <w:tcPr>
            <w:tcW w:w="1325" w:type="dxa"/>
            <w:gridSpan w:val="2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IV</w:t>
            </w:r>
          </w:p>
        </w:tc>
        <w:tc>
          <w:tcPr>
            <w:tcW w:w="992" w:type="dxa"/>
            <w:gridSpan w:val="2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48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132B4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2021.01-2024</w:t>
            </w:r>
            <w:r w:rsidR="00406FE2">
              <w:rPr>
                <w:rFonts w:ascii="宋体" w:hint="eastAsia"/>
                <w:szCs w:val="21"/>
              </w:rPr>
              <w:t>.12</w:t>
            </w: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主持横向项目及到校经费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本人排名</w:t>
            </w: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到校经费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1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53775" w:rsidTr="00132B4D">
        <w:trPr>
          <w:cantSplit/>
          <w:jc w:val="center"/>
        </w:trPr>
        <w:tc>
          <w:tcPr>
            <w:tcW w:w="1376" w:type="dxa"/>
            <w:vMerge w:val="restart"/>
            <w:vAlign w:val="center"/>
          </w:tcPr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</w:t>
            </w:r>
          </w:p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</w:t>
            </w:r>
          </w:p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专著</w:t>
            </w:r>
          </w:p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科研获奖</w:t>
            </w:r>
          </w:p>
          <w:p w:rsidR="00053775" w:rsidRDefault="000537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行业标准</w:t>
            </w:r>
          </w:p>
        </w:tc>
        <w:tc>
          <w:tcPr>
            <w:tcW w:w="710" w:type="dxa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80" w:type="dxa"/>
            <w:gridSpan w:val="5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2276" w:type="dxa"/>
            <w:gridSpan w:val="4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成果出处</w:t>
            </w:r>
          </w:p>
        </w:tc>
        <w:tc>
          <w:tcPr>
            <w:tcW w:w="992" w:type="dxa"/>
            <w:gridSpan w:val="2"/>
            <w:vAlign w:val="center"/>
          </w:tcPr>
          <w:p w:rsidR="00053775" w:rsidRDefault="00053775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年份</w:t>
            </w:r>
          </w:p>
        </w:tc>
        <w:tc>
          <w:tcPr>
            <w:tcW w:w="1427" w:type="dxa"/>
            <w:gridSpan w:val="2"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成果等级/署名排序</w:t>
            </w:r>
          </w:p>
        </w:tc>
      </w:tr>
      <w:tr w:rsidR="00053775" w:rsidRPr="009954C7" w:rsidTr="00132B4D">
        <w:trPr>
          <w:cantSplit/>
          <w:trHeight w:val="278"/>
          <w:jc w:val="center"/>
        </w:trPr>
        <w:tc>
          <w:tcPr>
            <w:tcW w:w="1376" w:type="dxa"/>
            <w:vMerge/>
            <w:vAlign w:val="center"/>
          </w:tcPr>
          <w:p w:rsidR="00053775" w:rsidRDefault="0005377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53775" w:rsidRDefault="00406FE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880" w:type="dxa"/>
            <w:gridSpan w:val="5"/>
            <w:vAlign w:val="center"/>
          </w:tcPr>
          <w:p w:rsidR="00132B4D" w:rsidRPr="00132B4D" w:rsidRDefault="00132B4D" w:rsidP="00132B4D">
            <w:pPr>
              <w:pStyle w:val="a9"/>
              <w:ind w:firstLineChars="0" w:firstLine="0"/>
              <w:jc w:val="center"/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</w:pPr>
            <w:r w:rsidRPr="00132B4D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Hardy's inequality</w:t>
            </w:r>
          </w:p>
          <w:p w:rsidR="00053775" w:rsidRPr="009954C7" w:rsidRDefault="00132B4D" w:rsidP="00132B4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32B4D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and Green function on metric measure spaces</w:t>
            </w:r>
          </w:p>
        </w:tc>
        <w:tc>
          <w:tcPr>
            <w:tcW w:w="2276" w:type="dxa"/>
            <w:gridSpan w:val="4"/>
            <w:vAlign w:val="center"/>
          </w:tcPr>
          <w:p w:rsidR="00132B4D" w:rsidRDefault="00406FE2" w:rsidP="00132B4D">
            <w:pPr>
              <w:jc w:val="center"/>
            </w:pPr>
            <w:r w:rsidRPr="003F17FE">
              <w:rPr>
                <w:rStyle w:val="title"/>
              </w:rPr>
              <w:t> </w:t>
            </w:r>
            <w:r w:rsidR="00132B4D">
              <w:t>Journal of Functoinal Analysis, 281,</w:t>
            </w:r>
          </w:p>
          <w:p w:rsidR="00053775" w:rsidRPr="003F17FE" w:rsidRDefault="00132B4D" w:rsidP="00132B4D">
            <w:pPr>
              <w:jc w:val="center"/>
              <w:rPr>
                <w:rStyle w:val="title"/>
                <w:color w:val="000000"/>
              </w:rPr>
            </w:pPr>
            <w:r>
              <w:t>109020</w:t>
            </w:r>
            <w:r w:rsidR="00406FE2" w:rsidRPr="003F17FE">
              <w:rPr>
                <w:rStyle w:val="title"/>
              </w:rPr>
              <w:t> </w:t>
            </w:r>
          </w:p>
        </w:tc>
        <w:tc>
          <w:tcPr>
            <w:tcW w:w="992" w:type="dxa"/>
            <w:gridSpan w:val="2"/>
            <w:vAlign w:val="center"/>
          </w:tcPr>
          <w:p w:rsidR="00053775" w:rsidRPr="009954C7" w:rsidRDefault="00406FE2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202</w:t>
            </w:r>
            <w:r w:rsidR="00132B4D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427" w:type="dxa"/>
            <w:gridSpan w:val="2"/>
            <w:vAlign w:val="center"/>
          </w:tcPr>
          <w:p w:rsidR="00053775" w:rsidRPr="009954C7" w:rsidRDefault="00406F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  <w:r w:rsidR="00132B4D">
              <w:rPr>
                <w:rFonts w:asciiTheme="minorEastAsia" w:eastAsiaTheme="minorEastAsia" w:hAnsiTheme="minorEastAsia" w:hint="eastAsia"/>
                <w:szCs w:val="21"/>
              </w:rPr>
              <w:t>TOP,</w:t>
            </w:r>
          </w:p>
          <w:p w:rsidR="00406FE2" w:rsidRPr="009954C7" w:rsidRDefault="00132B4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1/3</w:t>
            </w:r>
          </w:p>
        </w:tc>
      </w:tr>
      <w:tr w:rsidR="000D3E50" w:rsidRPr="009954C7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2.</w:t>
            </w:r>
          </w:p>
        </w:tc>
        <w:tc>
          <w:tcPr>
            <w:tcW w:w="2880" w:type="dxa"/>
            <w:gridSpan w:val="5"/>
            <w:vAlign w:val="center"/>
          </w:tcPr>
          <w:p w:rsidR="000D3E50" w:rsidRPr="00132B4D" w:rsidRDefault="000D3E50" w:rsidP="00F50CC0">
            <w:pPr>
              <w:pStyle w:val="a9"/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132B4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Riesz</w:t>
            </w:r>
          </w:p>
          <w:p w:rsidR="000D3E50" w:rsidRPr="009954C7" w:rsidRDefault="000D3E50" w:rsidP="00F50CC0">
            <w:pPr>
              <w:pStyle w:val="a9"/>
              <w:widowControl/>
              <w:ind w:firstLineChars="50" w:firstLine="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132B4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transform characterizations of Musielak-Orlicz-Hardy spaces</w:t>
            </w:r>
          </w:p>
        </w:tc>
        <w:tc>
          <w:tcPr>
            <w:tcW w:w="2276" w:type="dxa"/>
            <w:gridSpan w:val="4"/>
            <w:vAlign w:val="center"/>
          </w:tcPr>
          <w:p w:rsidR="000D3E50" w:rsidRPr="00132B4D" w:rsidRDefault="000D3E50" w:rsidP="00F50CC0">
            <w:pPr>
              <w:jc w:val="center"/>
              <w:rPr>
                <w:rStyle w:val="title"/>
                <w:color w:val="000000"/>
              </w:rPr>
            </w:pPr>
            <w:r w:rsidRPr="00132B4D">
              <w:rPr>
                <w:rStyle w:val="title"/>
                <w:color w:val="000000"/>
              </w:rPr>
              <w:t>Transactions of the</w:t>
            </w:r>
          </w:p>
          <w:p w:rsidR="000D3E50" w:rsidRPr="003F17FE" w:rsidRDefault="000D3E50" w:rsidP="00F50CC0">
            <w:pPr>
              <w:jc w:val="center"/>
              <w:rPr>
                <w:rStyle w:val="title"/>
                <w:color w:val="000000"/>
              </w:rPr>
            </w:pPr>
            <w:r w:rsidRPr="00132B4D">
              <w:rPr>
                <w:rStyle w:val="title"/>
                <w:color w:val="000000"/>
              </w:rPr>
              <w:t>American Mathematical Society, 368(10): 6979-7018</w:t>
            </w:r>
          </w:p>
        </w:tc>
        <w:tc>
          <w:tcPr>
            <w:tcW w:w="992" w:type="dxa"/>
            <w:gridSpan w:val="2"/>
            <w:vAlign w:val="center"/>
          </w:tcPr>
          <w:p w:rsidR="000D3E50" w:rsidRPr="009954C7" w:rsidRDefault="000D3E50" w:rsidP="00F50CC0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427" w:type="dxa"/>
            <w:gridSpan w:val="2"/>
            <w:vAlign w:val="center"/>
          </w:tcPr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TOP</w:t>
            </w:r>
          </w:p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1/4</w:t>
            </w:r>
          </w:p>
        </w:tc>
      </w:tr>
      <w:tr w:rsidR="000D3E50" w:rsidRPr="009954C7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2880" w:type="dxa"/>
            <w:gridSpan w:val="5"/>
            <w:vAlign w:val="center"/>
          </w:tcPr>
          <w:p w:rsidR="000D3E50" w:rsidRPr="00A53F9A" w:rsidRDefault="000D3E50" w:rsidP="00F50CC0">
            <w:pPr>
              <w:pStyle w:val="a9"/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</w:pPr>
            <w:r w:rsidRPr="00A53F9A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Weighted</w:t>
            </w:r>
          </w:p>
          <w:p w:rsidR="000D3E50" w:rsidRPr="00A53F9A" w:rsidRDefault="000D3E50" w:rsidP="00F50CC0">
            <w:pPr>
              <w:pStyle w:val="a9"/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</w:pPr>
            <w:r w:rsidRPr="00A53F9A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local Orlicz-Hardy spaces on domains and their applications in inhomogeneous</w:t>
            </w:r>
          </w:p>
          <w:p w:rsidR="000D3E50" w:rsidRPr="007E356D" w:rsidRDefault="000D3E50" w:rsidP="00F50CC0">
            <w:pPr>
              <w:pStyle w:val="a9"/>
              <w:ind w:firstLineChars="0" w:firstLine="0"/>
              <w:rPr>
                <w:rStyle w:val="title"/>
                <w:color w:val="000000"/>
              </w:rPr>
            </w:pPr>
            <w:r w:rsidRPr="00A53F9A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Dirichlet and Neumann problems</w:t>
            </w:r>
          </w:p>
        </w:tc>
        <w:tc>
          <w:tcPr>
            <w:tcW w:w="2276" w:type="dxa"/>
            <w:gridSpan w:val="4"/>
            <w:vAlign w:val="center"/>
          </w:tcPr>
          <w:p w:rsidR="000D3E50" w:rsidRDefault="000D3E50" w:rsidP="00F50CC0">
            <w:pPr>
              <w:jc w:val="center"/>
            </w:pPr>
            <w:r w:rsidRPr="007E356D">
              <w:rPr>
                <w:rStyle w:val="title"/>
                <w:rFonts w:asciiTheme="minorEastAsia" w:eastAsiaTheme="minorEastAsia" w:hAnsiTheme="minorEastAsia"/>
                <w:szCs w:val="21"/>
              </w:rPr>
              <w:t>  </w:t>
            </w:r>
            <w:r>
              <w:t>Transactions of the American Mathematical</w:t>
            </w:r>
          </w:p>
          <w:p w:rsidR="000D3E50" w:rsidRPr="007E356D" w:rsidRDefault="000D3E50" w:rsidP="00F50CC0">
            <w:pPr>
              <w:jc w:val="center"/>
              <w:rPr>
                <w:rStyle w:val="title"/>
                <w:color w:val="000000"/>
              </w:rPr>
            </w:pPr>
            <w:r>
              <w:t>Society, 365(9): 4729-4809</w:t>
            </w:r>
          </w:p>
        </w:tc>
        <w:tc>
          <w:tcPr>
            <w:tcW w:w="992" w:type="dxa"/>
            <w:gridSpan w:val="2"/>
            <w:vAlign w:val="center"/>
          </w:tcPr>
          <w:p w:rsidR="000D3E50" w:rsidRPr="007E356D" w:rsidRDefault="000D3E50" w:rsidP="00F50CC0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Style w:val="title"/>
                <w:color w:val="000000"/>
              </w:rPr>
            </w:pPr>
            <w:r w:rsidRPr="007E356D">
              <w:rPr>
                <w:rStyle w:val="title"/>
                <w:rFonts w:hint="eastAsia"/>
                <w:color w:val="000000"/>
              </w:rPr>
              <w:t>201</w:t>
            </w:r>
            <w:r>
              <w:rPr>
                <w:rStyle w:val="title"/>
                <w:rFonts w:hint="eastAsia"/>
                <w:color w:val="000000"/>
              </w:rPr>
              <w:t>3</w:t>
            </w:r>
          </w:p>
        </w:tc>
        <w:tc>
          <w:tcPr>
            <w:tcW w:w="1427" w:type="dxa"/>
            <w:gridSpan w:val="2"/>
            <w:vAlign w:val="center"/>
          </w:tcPr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TOP</w:t>
            </w:r>
          </w:p>
          <w:p w:rsidR="000D3E50" w:rsidRPr="007E356D" w:rsidRDefault="000D3E50" w:rsidP="00F50CC0">
            <w:pPr>
              <w:jc w:val="center"/>
              <w:rPr>
                <w:rStyle w:val="title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1/4</w:t>
            </w:r>
          </w:p>
        </w:tc>
      </w:tr>
      <w:tr w:rsidR="000D3E50" w:rsidRPr="009954C7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0D3E50" w:rsidRDefault="000D3E5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2880" w:type="dxa"/>
            <w:gridSpan w:val="5"/>
            <w:vAlign w:val="center"/>
          </w:tcPr>
          <w:p w:rsidR="000D3E50" w:rsidRPr="009954C7" w:rsidRDefault="000D3E50" w:rsidP="00F50CC0">
            <w:pPr>
              <w:pStyle w:val="a9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Characterizations of weighted Hardy-Rellich inequalities and their applications.</w:t>
            </w:r>
          </w:p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76" w:type="dxa"/>
            <w:gridSpan w:val="4"/>
            <w:vAlign w:val="center"/>
          </w:tcPr>
          <w:p w:rsidR="000D3E50" w:rsidRDefault="000D3E50" w:rsidP="00F50CC0">
            <w:pPr>
              <w:jc w:val="center"/>
              <w:rPr>
                <w:rStyle w:val="title"/>
              </w:rPr>
            </w:pPr>
            <w:r w:rsidRPr="003F17FE">
              <w:rPr>
                <w:rStyle w:val="title"/>
              </w:rPr>
              <w:t> </w:t>
            </w:r>
            <w:hyperlink r:id="rId7" w:history="1">
              <w:r w:rsidRPr="003F17FE">
                <w:rPr>
                  <w:rStyle w:val="title"/>
                  <w:i/>
                  <w:iCs/>
                  <w:color w:val="000000"/>
                </w:rPr>
                <w:t>Math. Inequal. Appl.</w:t>
              </w:r>
            </w:hyperlink>
            <w:r w:rsidRPr="003F17FE">
              <w:rPr>
                <w:rStyle w:val="title"/>
              </w:rPr>
              <w:t> </w:t>
            </w:r>
          </w:p>
          <w:p w:rsidR="000D3E50" w:rsidRPr="003F17FE" w:rsidRDefault="000D3E50" w:rsidP="00F50CC0">
            <w:pPr>
              <w:jc w:val="center"/>
              <w:rPr>
                <w:rStyle w:val="title"/>
                <w:color w:val="000000"/>
              </w:rPr>
            </w:pPr>
            <w:hyperlink r:id="rId8" w:history="1">
              <w:r w:rsidRPr="003F17FE">
                <w:rPr>
                  <w:rStyle w:val="title"/>
                  <w:color w:val="000000"/>
                </w:rPr>
                <w:t>23 </w:t>
              </w:r>
            </w:hyperlink>
            <w:hyperlink r:id="rId9" w:history="1">
              <w:r w:rsidRPr="003F17FE">
                <w:rPr>
                  <w:rStyle w:val="title"/>
                  <w:color w:val="000000"/>
                </w:rPr>
                <w:t>(2020), </w:t>
              </w:r>
            </w:hyperlink>
            <w:hyperlink r:id="rId10" w:history="1">
              <w:r w:rsidRPr="003F17FE">
                <w:rPr>
                  <w:rStyle w:val="title"/>
                  <w:color w:val="000000"/>
                </w:rPr>
                <w:t>no. 3,</w:t>
              </w:r>
            </w:hyperlink>
            <w:r w:rsidRPr="003F17FE">
              <w:rPr>
                <w:rStyle w:val="title"/>
              </w:rPr>
              <w:t> 873–893. </w:t>
            </w:r>
          </w:p>
        </w:tc>
        <w:tc>
          <w:tcPr>
            <w:tcW w:w="992" w:type="dxa"/>
            <w:gridSpan w:val="2"/>
            <w:vAlign w:val="center"/>
          </w:tcPr>
          <w:p w:rsidR="000D3E50" w:rsidRPr="009954C7" w:rsidRDefault="000D3E50" w:rsidP="00F50CC0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2020</w:t>
            </w:r>
          </w:p>
        </w:tc>
        <w:tc>
          <w:tcPr>
            <w:tcW w:w="1427" w:type="dxa"/>
            <w:gridSpan w:val="2"/>
            <w:vAlign w:val="center"/>
          </w:tcPr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1区</w:t>
            </w:r>
          </w:p>
          <w:p w:rsidR="000D3E50" w:rsidRPr="009954C7" w:rsidRDefault="000D3E50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1/4</w:t>
            </w:r>
          </w:p>
        </w:tc>
      </w:tr>
      <w:tr w:rsidR="00A53F9A" w:rsidRPr="009954C7" w:rsidTr="00132B4D">
        <w:trPr>
          <w:cantSplit/>
          <w:jc w:val="center"/>
        </w:trPr>
        <w:tc>
          <w:tcPr>
            <w:tcW w:w="1376" w:type="dxa"/>
            <w:vMerge/>
            <w:vAlign w:val="center"/>
          </w:tcPr>
          <w:p w:rsidR="00A53F9A" w:rsidRDefault="00A53F9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A53F9A" w:rsidRDefault="00A53F9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2880" w:type="dxa"/>
            <w:gridSpan w:val="5"/>
            <w:vAlign w:val="center"/>
          </w:tcPr>
          <w:p w:rsidR="000D3E50" w:rsidRPr="000D3E50" w:rsidRDefault="000D3E50" w:rsidP="000D3E50">
            <w:pPr>
              <w:pStyle w:val="a9"/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</w:pPr>
            <w:r w:rsidRPr="000D3E50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Heat kernels and Besov spaces</w:t>
            </w:r>
          </w:p>
          <w:p w:rsidR="00A53F9A" w:rsidRPr="009954C7" w:rsidRDefault="000D3E50" w:rsidP="000D3E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D3E50">
              <w:rPr>
                <w:rStyle w:val="title"/>
                <w:rFonts w:asciiTheme="minorEastAsia" w:eastAsiaTheme="minorEastAsia" w:hAnsiTheme="minorEastAsia"/>
                <w:color w:val="000000"/>
                <w:szCs w:val="21"/>
              </w:rPr>
              <w:t>associated with second order divergence form elliptic operators</w:t>
            </w:r>
          </w:p>
        </w:tc>
        <w:tc>
          <w:tcPr>
            <w:tcW w:w="2276" w:type="dxa"/>
            <w:gridSpan w:val="4"/>
            <w:vAlign w:val="center"/>
          </w:tcPr>
          <w:p w:rsidR="000D3E50" w:rsidRDefault="00A53F9A" w:rsidP="000D3E50">
            <w:pPr>
              <w:jc w:val="center"/>
            </w:pPr>
            <w:r w:rsidRPr="003F17FE">
              <w:rPr>
                <w:rStyle w:val="title"/>
              </w:rPr>
              <w:t> </w:t>
            </w:r>
            <w:r w:rsidR="000D3E50">
              <w:t>Journal of</w:t>
            </w:r>
          </w:p>
          <w:p w:rsidR="00A53F9A" w:rsidRPr="003F17FE" w:rsidRDefault="000D3E50" w:rsidP="000D3E50">
            <w:pPr>
              <w:jc w:val="center"/>
              <w:rPr>
                <w:rStyle w:val="title"/>
                <w:color w:val="000000"/>
              </w:rPr>
            </w:pPr>
            <w:r>
              <w:t>Fourier Analysis and Applications, 26, 1-52</w:t>
            </w:r>
            <w:r w:rsidR="00A53F9A" w:rsidRPr="003F17FE">
              <w:rPr>
                <w:rStyle w:val="title"/>
              </w:rPr>
              <w:t> </w:t>
            </w:r>
          </w:p>
        </w:tc>
        <w:tc>
          <w:tcPr>
            <w:tcW w:w="992" w:type="dxa"/>
            <w:gridSpan w:val="2"/>
            <w:vAlign w:val="center"/>
          </w:tcPr>
          <w:p w:rsidR="00A53F9A" w:rsidRPr="009954C7" w:rsidRDefault="00A53F9A" w:rsidP="00F50CC0">
            <w:pPr>
              <w:pStyle w:val="2"/>
              <w:tabs>
                <w:tab w:val="left" w:pos="1180"/>
              </w:tabs>
              <w:ind w:left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 w:hint="eastAsia"/>
                <w:szCs w:val="21"/>
              </w:rPr>
              <w:t>20</w:t>
            </w:r>
            <w:r w:rsidR="000D3E50"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1427" w:type="dxa"/>
            <w:gridSpan w:val="2"/>
            <w:vAlign w:val="center"/>
          </w:tcPr>
          <w:p w:rsidR="00A53F9A" w:rsidRPr="009954C7" w:rsidRDefault="00A53F9A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954C7">
              <w:rPr>
                <w:rFonts w:asciiTheme="minorEastAsia" w:eastAsiaTheme="minorEastAsia" w:hAnsiTheme="minorEastAsia"/>
                <w:szCs w:val="21"/>
              </w:rPr>
              <w:t>SCI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9954C7">
              <w:rPr>
                <w:rFonts w:asciiTheme="minorEastAsia" w:eastAsiaTheme="minorEastAsia" w:hAnsiTheme="minorEastAsia"/>
                <w:szCs w:val="21"/>
              </w:rPr>
              <w:t>JCR</w:t>
            </w:r>
            <w:r w:rsidR="00C036B2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954C7">
              <w:rPr>
                <w:rFonts w:asciiTheme="minorEastAsia" w:eastAsiaTheme="minorEastAsia" w:hAnsiTheme="minorEastAsia" w:hint="eastAsia"/>
                <w:szCs w:val="21"/>
              </w:rPr>
              <w:t>区</w:t>
            </w:r>
          </w:p>
          <w:p w:rsidR="00A53F9A" w:rsidRPr="009954C7" w:rsidRDefault="00A53F9A" w:rsidP="00F50C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1/</w:t>
            </w:r>
            <w:r w:rsidR="000D3E50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</w:tr>
      <w:tr w:rsidR="00406FE2">
        <w:trPr>
          <w:cantSplit/>
          <w:trHeight w:val="1548"/>
          <w:jc w:val="center"/>
        </w:trPr>
        <w:tc>
          <w:tcPr>
            <w:tcW w:w="9661" w:type="dxa"/>
            <w:gridSpan w:val="15"/>
          </w:tcPr>
          <w:p w:rsidR="00406FE2" w:rsidRDefault="00406FE2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本人承诺：</w:t>
            </w:r>
          </w:p>
          <w:p w:rsidR="00406FE2" w:rsidRDefault="00406FE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本人满足《浙江工业大学研究生指导教师招生资格审核办法》及相关通知的各项要求，保证以上信息真实、准确，并愿意承担由于以上信息虚假带来的一切责任和后果。</w:t>
            </w:r>
          </w:p>
          <w:p w:rsidR="00406FE2" w:rsidRDefault="00406FE2">
            <w:pPr>
              <w:ind w:firstLineChars="200" w:firstLine="420"/>
              <w:rPr>
                <w:rFonts w:ascii="宋体"/>
                <w:szCs w:val="21"/>
              </w:rPr>
            </w:pPr>
          </w:p>
          <w:p w:rsidR="00406FE2" w:rsidRDefault="00406FE2">
            <w:pPr>
              <w:ind w:right="980" w:firstLineChars="2100" w:firstLine="44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申请人签名：</w:t>
            </w:r>
            <w:r>
              <w:rPr>
                <w:rFonts w:ascii="宋体" w:hAnsi="宋体"/>
                <w:szCs w:val="21"/>
              </w:rPr>
              <w:t xml:space="preserve">                                   </w:t>
            </w:r>
          </w:p>
          <w:p w:rsidR="00406FE2" w:rsidRDefault="00406FE2">
            <w:pPr>
              <w:ind w:right="35" w:firstLineChars="2100" w:firstLine="4410"/>
              <w:jc w:val="righ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月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406FE2">
        <w:trPr>
          <w:cantSplit/>
          <w:trHeight w:val="1092"/>
          <w:jc w:val="center"/>
        </w:trPr>
        <w:tc>
          <w:tcPr>
            <w:tcW w:w="9661" w:type="dxa"/>
            <w:gridSpan w:val="15"/>
          </w:tcPr>
          <w:p w:rsidR="00406FE2" w:rsidRDefault="00406FE2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学位点所在学院学位评定分委员会审定（议）意见：</w:t>
            </w:r>
          </w:p>
          <w:p w:rsidR="00406FE2" w:rsidRDefault="00406F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学位点所在学院学位评定分委员会主席（签名）：</w:t>
            </w:r>
          </w:p>
          <w:p w:rsidR="00406FE2" w:rsidRDefault="00406F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学位点所在学院学位评定分委员会（公章或学院代章）</w:t>
            </w:r>
            <w:r>
              <w:rPr>
                <w:rFonts w:ascii="宋体" w:hAnsi="宋体"/>
                <w:szCs w:val="21"/>
              </w:rPr>
              <w:t xml:space="preserve">    </w:t>
            </w:r>
          </w:p>
          <w:p w:rsidR="00406FE2" w:rsidRDefault="00406FE2">
            <w:pPr>
              <w:rPr>
                <w:rFonts w:ascii="宋体" w:hAnsi="宋体"/>
                <w:szCs w:val="21"/>
              </w:rPr>
            </w:pPr>
          </w:p>
          <w:p w:rsidR="00406FE2" w:rsidRDefault="00406FE2">
            <w:pPr>
              <w:wordWrap w:val="0"/>
              <w:jc w:val="righ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053775" w:rsidRDefault="00053775">
      <w:pPr>
        <w:widowControl/>
      </w:pPr>
      <w:r>
        <w:rPr>
          <w:rFonts w:hint="eastAsia"/>
        </w:rPr>
        <w:t>注：署名排序以分式表示，按本人署名排序</w:t>
      </w:r>
      <w:r>
        <w:rPr>
          <w:rFonts w:hint="eastAsia"/>
        </w:rPr>
        <w:t>/</w:t>
      </w:r>
      <w:r>
        <w:rPr>
          <w:rFonts w:hint="eastAsia"/>
        </w:rPr>
        <w:t>署名人数排序填写，如</w:t>
      </w:r>
      <w:r>
        <w:rPr>
          <w:rFonts w:hint="eastAsia"/>
        </w:rPr>
        <w:t>2/5</w:t>
      </w:r>
      <w:r>
        <w:rPr>
          <w:rFonts w:hint="eastAsia"/>
        </w:rPr>
        <w:t>表示本人排名第二，共有</w:t>
      </w:r>
      <w:r>
        <w:rPr>
          <w:rFonts w:hint="eastAsia"/>
        </w:rPr>
        <w:t>5</w:t>
      </w:r>
      <w:r>
        <w:rPr>
          <w:rFonts w:hint="eastAsia"/>
        </w:rPr>
        <w:t>名作者，余类推。</w:t>
      </w:r>
    </w:p>
    <w:sectPr w:rsidR="00053775" w:rsidSect="00BB5240"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E9" w:rsidRDefault="004914E9" w:rsidP="00406FE2">
      <w:r>
        <w:separator/>
      </w:r>
    </w:p>
  </w:endnote>
  <w:endnote w:type="continuationSeparator" w:id="0">
    <w:p w:rsidR="004914E9" w:rsidRDefault="004914E9" w:rsidP="0040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un-Ex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E9" w:rsidRDefault="004914E9" w:rsidP="00406FE2">
      <w:r>
        <w:separator/>
      </w:r>
    </w:p>
  </w:footnote>
  <w:footnote w:type="continuationSeparator" w:id="0">
    <w:p w:rsidR="004914E9" w:rsidRDefault="004914E9" w:rsidP="00406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972B3"/>
    <w:multiLevelType w:val="hybridMultilevel"/>
    <w:tmpl w:val="70FCD0A0"/>
    <w:lvl w:ilvl="0" w:tplc="E16205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6F6"/>
    <w:rsid w:val="000027AB"/>
    <w:rsid w:val="00006D56"/>
    <w:rsid w:val="000135F1"/>
    <w:rsid w:val="00016E80"/>
    <w:rsid w:val="0002202D"/>
    <w:rsid w:val="00022E4C"/>
    <w:rsid w:val="00023C62"/>
    <w:rsid w:val="00030AB5"/>
    <w:rsid w:val="00032383"/>
    <w:rsid w:val="0003605E"/>
    <w:rsid w:val="00042990"/>
    <w:rsid w:val="00046BAD"/>
    <w:rsid w:val="00050A24"/>
    <w:rsid w:val="00053775"/>
    <w:rsid w:val="00053B9F"/>
    <w:rsid w:val="000627E5"/>
    <w:rsid w:val="00072BD5"/>
    <w:rsid w:val="00077E63"/>
    <w:rsid w:val="00092058"/>
    <w:rsid w:val="0009610C"/>
    <w:rsid w:val="000B5334"/>
    <w:rsid w:val="000C14C5"/>
    <w:rsid w:val="000C1C7C"/>
    <w:rsid w:val="000C2B77"/>
    <w:rsid w:val="000C416A"/>
    <w:rsid w:val="000C597B"/>
    <w:rsid w:val="000D3E50"/>
    <w:rsid w:val="000D58CE"/>
    <w:rsid w:val="000E2CD8"/>
    <w:rsid w:val="000E5916"/>
    <w:rsid w:val="001035D6"/>
    <w:rsid w:val="00105934"/>
    <w:rsid w:val="00112DAB"/>
    <w:rsid w:val="001240FB"/>
    <w:rsid w:val="00132B4D"/>
    <w:rsid w:val="001341A1"/>
    <w:rsid w:val="0013420C"/>
    <w:rsid w:val="00147B6D"/>
    <w:rsid w:val="00152697"/>
    <w:rsid w:val="00156F89"/>
    <w:rsid w:val="00157373"/>
    <w:rsid w:val="00167CE8"/>
    <w:rsid w:val="00171997"/>
    <w:rsid w:val="001734F1"/>
    <w:rsid w:val="001750B7"/>
    <w:rsid w:val="00176164"/>
    <w:rsid w:val="00194B14"/>
    <w:rsid w:val="001B183E"/>
    <w:rsid w:val="001C0965"/>
    <w:rsid w:val="001C76EC"/>
    <w:rsid w:val="001D09CD"/>
    <w:rsid w:val="001D23FA"/>
    <w:rsid w:val="001D4A3E"/>
    <w:rsid w:val="001D52F2"/>
    <w:rsid w:val="001F1D05"/>
    <w:rsid w:val="001F2FDC"/>
    <w:rsid w:val="001F7700"/>
    <w:rsid w:val="0021666D"/>
    <w:rsid w:val="00244B0E"/>
    <w:rsid w:val="00255FA9"/>
    <w:rsid w:val="002800BE"/>
    <w:rsid w:val="0028265D"/>
    <w:rsid w:val="002939A4"/>
    <w:rsid w:val="00297855"/>
    <w:rsid w:val="002C14FA"/>
    <w:rsid w:val="002D0605"/>
    <w:rsid w:val="002D5482"/>
    <w:rsid w:val="002F6220"/>
    <w:rsid w:val="003056B8"/>
    <w:rsid w:val="00306E47"/>
    <w:rsid w:val="00311CC8"/>
    <w:rsid w:val="00331269"/>
    <w:rsid w:val="00335E4A"/>
    <w:rsid w:val="00366A27"/>
    <w:rsid w:val="00367D07"/>
    <w:rsid w:val="0037132B"/>
    <w:rsid w:val="0039771C"/>
    <w:rsid w:val="003977FA"/>
    <w:rsid w:val="003A1E6D"/>
    <w:rsid w:val="003A304B"/>
    <w:rsid w:val="003A3F8F"/>
    <w:rsid w:val="003B1033"/>
    <w:rsid w:val="003D7702"/>
    <w:rsid w:val="003E1F9A"/>
    <w:rsid w:val="003F17FE"/>
    <w:rsid w:val="003F4581"/>
    <w:rsid w:val="003F4FAF"/>
    <w:rsid w:val="003F5AE2"/>
    <w:rsid w:val="00402D1A"/>
    <w:rsid w:val="00406FE2"/>
    <w:rsid w:val="00417AFB"/>
    <w:rsid w:val="00420AEC"/>
    <w:rsid w:val="00423205"/>
    <w:rsid w:val="0043039E"/>
    <w:rsid w:val="004364D3"/>
    <w:rsid w:val="0045003A"/>
    <w:rsid w:val="00453B1E"/>
    <w:rsid w:val="0045710F"/>
    <w:rsid w:val="00466094"/>
    <w:rsid w:val="004840BF"/>
    <w:rsid w:val="004914E9"/>
    <w:rsid w:val="0049584C"/>
    <w:rsid w:val="004973A9"/>
    <w:rsid w:val="004B41FB"/>
    <w:rsid w:val="004C02D8"/>
    <w:rsid w:val="004C5630"/>
    <w:rsid w:val="004C7602"/>
    <w:rsid w:val="004D0B56"/>
    <w:rsid w:val="004D1894"/>
    <w:rsid w:val="004D792C"/>
    <w:rsid w:val="004E252F"/>
    <w:rsid w:val="004F152F"/>
    <w:rsid w:val="00500631"/>
    <w:rsid w:val="00514E9D"/>
    <w:rsid w:val="00516357"/>
    <w:rsid w:val="00536E7C"/>
    <w:rsid w:val="00552DEE"/>
    <w:rsid w:val="00553F61"/>
    <w:rsid w:val="0055743E"/>
    <w:rsid w:val="00561C03"/>
    <w:rsid w:val="0056233A"/>
    <w:rsid w:val="0056509E"/>
    <w:rsid w:val="00572336"/>
    <w:rsid w:val="005867DB"/>
    <w:rsid w:val="005920C7"/>
    <w:rsid w:val="00596F59"/>
    <w:rsid w:val="005B6BF9"/>
    <w:rsid w:val="005C1040"/>
    <w:rsid w:val="005E3A23"/>
    <w:rsid w:val="005E3AE7"/>
    <w:rsid w:val="005E4354"/>
    <w:rsid w:val="005F0805"/>
    <w:rsid w:val="005F2C1C"/>
    <w:rsid w:val="005F2C67"/>
    <w:rsid w:val="0060070E"/>
    <w:rsid w:val="00600DA7"/>
    <w:rsid w:val="00614769"/>
    <w:rsid w:val="00645AFE"/>
    <w:rsid w:val="00654CF5"/>
    <w:rsid w:val="00660BBC"/>
    <w:rsid w:val="00672A88"/>
    <w:rsid w:val="00676784"/>
    <w:rsid w:val="00680962"/>
    <w:rsid w:val="00684F32"/>
    <w:rsid w:val="0069569B"/>
    <w:rsid w:val="0069763B"/>
    <w:rsid w:val="006A2140"/>
    <w:rsid w:val="006A69BB"/>
    <w:rsid w:val="006C2EE4"/>
    <w:rsid w:val="006C7AB5"/>
    <w:rsid w:val="006D7E92"/>
    <w:rsid w:val="006F7094"/>
    <w:rsid w:val="00716F4E"/>
    <w:rsid w:val="00720E91"/>
    <w:rsid w:val="00743516"/>
    <w:rsid w:val="00743609"/>
    <w:rsid w:val="00743CB5"/>
    <w:rsid w:val="00766A12"/>
    <w:rsid w:val="007678E7"/>
    <w:rsid w:val="00767CBC"/>
    <w:rsid w:val="00767E01"/>
    <w:rsid w:val="00777727"/>
    <w:rsid w:val="0079491C"/>
    <w:rsid w:val="00795E16"/>
    <w:rsid w:val="00797550"/>
    <w:rsid w:val="007D09B9"/>
    <w:rsid w:val="007D50B4"/>
    <w:rsid w:val="007D6F91"/>
    <w:rsid w:val="007D7392"/>
    <w:rsid w:val="007E356D"/>
    <w:rsid w:val="007F50E1"/>
    <w:rsid w:val="007F7212"/>
    <w:rsid w:val="0080032D"/>
    <w:rsid w:val="00807983"/>
    <w:rsid w:val="00824971"/>
    <w:rsid w:val="00832993"/>
    <w:rsid w:val="0083560F"/>
    <w:rsid w:val="008367D3"/>
    <w:rsid w:val="008412FD"/>
    <w:rsid w:val="0084797E"/>
    <w:rsid w:val="00847DD2"/>
    <w:rsid w:val="00852286"/>
    <w:rsid w:val="008755DC"/>
    <w:rsid w:val="008B1084"/>
    <w:rsid w:val="008B11AD"/>
    <w:rsid w:val="008B1F83"/>
    <w:rsid w:val="008C0447"/>
    <w:rsid w:val="008D2F68"/>
    <w:rsid w:val="008E33CC"/>
    <w:rsid w:val="008F74BB"/>
    <w:rsid w:val="008F78F0"/>
    <w:rsid w:val="0090057B"/>
    <w:rsid w:val="00914186"/>
    <w:rsid w:val="00924191"/>
    <w:rsid w:val="00932ECA"/>
    <w:rsid w:val="00933564"/>
    <w:rsid w:val="00935480"/>
    <w:rsid w:val="009510F3"/>
    <w:rsid w:val="009578D9"/>
    <w:rsid w:val="00975FB1"/>
    <w:rsid w:val="0098348E"/>
    <w:rsid w:val="009954C7"/>
    <w:rsid w:val="009A06E3"/>
    <w:rsid w:val="009A383F"/>
    <w:rsid w:val="009C29A3"/>
    <w:rsid w:val="009C2CE8"/>
    <w:rsid w:val="009E09BF"/>
    <w:rsid w:val="009E67B1"/>
    <w:rsid w:val="00A02132"/>
    <w:rsid w:val="00A05C72"/>
    <w:rsid w:val="00A120D2"/>
    <w:rsid w:val="00A30019"/>
    <w:rsid w:val="00A3080B"/>
    <w:rsid w:val="00A30BC1"/>
    <w:rsid w:val="00A33AEE"/>
    <w:rsid w:val="00A3790B"/>
    <w:rsid w:val="00A37A47"/>
    <w:rsid w:val="00A4018F"/>
    <w:rsid w:val="00A4262F"/>
    <w:rsid w:val="00A46832"/>
    <w:rsid w:val="00A53F9A"/>
    <w:rsid w:val="00A81145"/>
    <w:rsid w:val="00A84DD2"/>
    <w:rsid w:val="00A8651F"/>
    <w:rsid w:val="00A93BE0"/>
    <w:rsid w:val="00AB5BD1"/>
    <w:rsid w:val="00AC5A3E"/>
    <w:rsid w:val="00AD5171"/>
    <w:rsid w:val="00AE1AE6"/>
    <w:rsid w:val="00AE6166"/>
    <w:rsid w:val="00AE6314"/>
    <w:rsid w:val="00AF1878"/>
    <w:rsid w:val="00AF21C3"/>
    <w:rsid w:val="00AF345D"/>
    <w:rsid w:val="00B02C27"/>
    <w:rsid w:val="00B11BF2"/>
    <w:rsid w:val="00B153DE"/>
    <w:rsid w:val="00B27B88"/>
    <w:rsid w:val="00B34205"/>
    <w:rsid w:val="00B46085"/>
    <w:rsid w:val="00B51473"/>
    <w:rsid w:val="00B524FD"/>
    <w:rsid w:val="00B567D5"/>
    <w:rsid w:val="00B6045C"/>
    <w:rsid w:val="00B7668E"/>
    <w:rsid w:val="00B83B18"/>
    <w:rsid w:val="00B84230"/>
    <w:rsid w:val="00B8556D"/>
    <w:rsid w:val="00BA29B8"/>
    <w:rsid w:val="00BB1936"/>
    <w:rsid w:val="00BB5240"/>
    <w:rsid w:val="00BB66F6"/>
    <w:rsid w:val="00BC3926"/>
    <w:rsid w:val="00BD564A"/>
    <w:rsid w:val="00BE1FB0"/>
    <w:rsid w:val="00BE2CAB"/>
    <w:rsid w:val="00BE380F"/>
    <w:rsid w:val="00BF095F"/>
    <w:rsid w:val="00BF5796"/>
    <w:rsid w:val="00C036B2"/>
    <w:rsid w:val="00C2305E"/>
    <w:rsid w:val="00C25C48"/>
    <w:rsid w:val="00C4000F"/>
    <w:rsid w:val="00C56855"/>
    <w:rsid w:val="00C67FED"/>
    <w:rsid w:val="00C91252"/>
    <w:rsid w:val="00CA25FD"/>
    <w:rsid w:val="00CA5A1E"/>
    <w:rsid w:val="00CA6F45"/>
    <w:rsid w:val="00CC54A9"/>
    <w:rsid w:val="00CD17F7"/>
    <w:rsid w:val="00CD77C9"/>
    <w:rsid w:val="00CE6A76"/>
    <w:rsid w:val="00CF087B"/>
    <w:rsid w:val="00D03CDC"/>
    <w:rsid w:val="00D1580D"/>
    <w:rsid w:val="00D3485A"/>
    <w:rsid w:val="00D35039"/>
    <w:rsid w:val="00D53054"/>
    <w:rsid w:val="00D54458"/>
    <w:rsid w:val="00D6667A"/>
    <w:rsid w:val="00D739E0"/>
    <w:rsid w:val="00D81C71"/>
    <w:rsid w:val="00D83CAD"/>
    <w:rsid w:val="00D84212"/>
    <w:rsid w:val="00DA1C47"/>
    <w:rsid w:val="00DB79B3"/>
    <w:rsid w:val="00DC412A"/>
    <w:rsid w:val="00DD59F1"/>
    <w:rsid w:val="00DD7CF7"/>
    <w:rsid w:val="00DE6E9F"/>
    <w:rsid w:val="00DF16B6"/>
    <w:rsid w:val="00DF72E1"/>
    <w:rsid w:val="00E0171A"/>
    <w:rsid w:val="00E15986"/>
    <w:rsid w:val="00E264BD"/>
    <w:rsid w:val="00E34266"/>
    <w:rsid w:val="00E36882"/>
    <w:rsid w:val="00E41A64"/>
    <w:rsid w:val="00E46A99"/>
    <w:rsid w:val="00E46CA4"/>
    <w:rsid w:val="00E6331A"/>
    <w:rsid w:val="00E64A84"/>
    <w:rsid w:val="00E67D65"/>
    <w:rsid w:val="00E874C1"/>
    <w:rsid w:val="00E94F42"/>
    <w:rsid w:val="00EA4A1B"/>
    <w:rsid w:val="00EB2F86"/>
    <w:rsid w:val="00EB3FE7"/>
    <w:rsid w:val="00EB4797"/>
    <w:rsid w:val="00EC1F16"/>
    <w:rsid w:val="00EC7B5E"/>
    <w:rsid w:val="00EF6225"/>
    <w:rsid w:val="00F06E91"/>
    <w:rsid w:val="00F10567"/>
    <w:rsid w:val="00F55E83"/>
    <w:rsid w:val="00F607DE"/>
    <w:rsid w:val="00F639CD"/>
    <w:rsid w:val="00F7079E"/>
    <w:rsid w:val="00F925AA"/>
    <w:rsid w:val="00F94209"/>
    <w:rsid w:val="00FA350C"/>
    <w:rsid w:val="00FB0CC5"/>
    <w:rsid w:val="00FC0E8B"/>
    <w:rsid w:val="00FC1BCE"/>
    <w:rsid w:val="00FD12AC"/>
    <w:rsid w:val="00FE5288"/>
    <w:rsid w:val="00FE5E94"/>
    <w:rsid w:val="00FF1321"/>
    <w:rsid w:val="00FF3C3B"/>
    <w:rsid w:val="02F73705"/>
    <w:rsid w:val="03DB04A2"/>
    <w:rsid w:val="16E37989"/>
    <w:rsid w:val="1CF019FC"/>
    <w:rsid w:val="31837F09"/>
    <w:rsid w:val="31C33D4F"/>
    <w:rsid w:val="3CC7706C"/>
    <w:rsid w:val="43C76968"/>
    <w:rsid w:val="45DC77B2"/>
    <w:rsid w:val="47660D4A"/>
    <w:rsid w:val="4A365510"/>
    <w:rsid w:val="4C393FAE"/>
    <w:rsid w:val="4C957EBD"/>
    <w:rsid w:val="4E1F349B"/>
    <w:rsid w:val="52244292"/>
    <w:rsid w:val="57D84F2A"/>
    <w:rsid w:val="5DCC24A4"/>
    <w:rsid w:val="62386EB1"/>
    <w:rsid w:val="634B5119"/>
    <w:rsid w:val="66A90F16"/>
    <w:rsid w:val="66AE62A6"/>
    <w:rsid w:val="66E63A89"/>
    <w:rsid w:val="6F514E19"/>
    <w:rsid w:val="796647E1"/>
    <w:rsid w:val="7B523513"/>
    <w:rsid w:val="7F6D232C"/>
    <w:rsid w:val="7F6F1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List 2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Table" w:semiHidden="0" w:qFormat="1"/>
    <w:lsdException w:name="Balloon Text" w:unhideWhenUsed="0" w:qFormat="1"/>
    <w:lsdException w:name="Table Grid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BB5240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qFormat/>
    <w:locked/>
    <w:rsid w:val="00BB5240"/>
    <w:rPr>
      <w:rFonts w:cs="Times New Roman"/>
    </w:rPr>
  </w:style>
  <w:style w:type="paragraph" w:styleId="2">
    <w:name w:val="List 2"/>
    <w:basedOn w:val="a"/>
    <w:uiPriority w:val="99"/>
    <w:qFormat/>
    <w:rsid w:val="00BB5240"/>
    <w:pPr>
      <w:ind w:left="840" w:hanging="420"/>
    </w:pPr>
    <w:rPr>
      <w:rFonts w:ascii="Times New Roman" w:hAnsi="Times New Roman"/>
      <w:szCs w:val="20"/>
    </w:rPr>
  </w:style>
  <w:style w:type="paragraph" w:styleId="a4">
    <w:name w:val="Balloon Text"/>
    <w:basedOn w:val="a"/>
    <w:link w:val="Char0"/>
    <w:uiPriority w:val="99"/>
    <w:semiHidden/>
    <w:qFormat/>
    <w:rsid w:val="00BB524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BB524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qFormat/>
    <w:rsid w:val="00BB5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BB5240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BB5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BB5240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99"/>
    <w:rsid w:val="00BB52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qFormat/>
    <w:rsid w:val="00BB5240"/>
    <w:rPr>
      <w:rFonts w:cs="Times New Roman"/>
      <w:color w:val="330066"/>
      <w:sz w:val="18"/>
      <w:szCs w:val="18"/>
      <w:u w:val="none"/>
    </w:rPr>
  </w:style>
  <w:style w:type="character" w:customStyle="1" w:styleId="9n1">
    <w:name w:val="9n1"/>
    <w:basedOn w:val="a0"/>
    <w:uiPriority w:val="99"/>
    <w:rsid w:val="00BB5240"/>
    <w:rPr>
      <w:rFonts w:cs="Times New Roman"/>
      <w:sz w:val="18"/>
      <w:szCs w:val="18"/>
      <w:u w:val="none"/>
    </w:rPr>
  </w:style>
  <w:style w:type="paragraph" w:customStyle="1" w:styleId="1">
    <w:name w:val="列出段落1"/>
    <w:basedOn w:val="a"/>
    <w:uiPriority w:val="99"/>
    <w:rsid w:val="00BB5240"/>
    <w:pPr>
      <w:ind w:firstLineChars="200" w:firstLine="420"/>
    </w:pPr>
  </w:style>
  <w:style w:type="character" w:customStyle="1" w:styleId="style81">
    <w:name w:val="style81"/>
    <w:basedOn w:val="a0"/>
    <w:uiPriority w:val="99"/>
    <w:rsid w:val="00BB5240"/>
    <w:rPr>
      <w:rFonts w:cs="Times New Roman"/>
      <w:b/>
      <w:bCs/>
      <w:color w:val="000000"/>
      <w:sz w:val="14"/>
      <w:szCs w:val="14"/>
    </w:rPr>
  </w:style>
  <w:style w:type="paragraph" w:styleId="a9">
    <w:name w:val="List Paragraph"/>
    <w:basedOn w:val="a"/>
    <w:uiPriority w:val="34"/>
    <w:qFormat/>
    <w:rsid w:val="00406FE2"/>
    <w:pPr>
      <w:ind w:firstLineChars="200" w:firstLine="420"/>
    </w:pPr>
  </w:style>
  <w:style w:type="character" w:customStyle="1" w:styleId="title">
    <w:name w:val="title"/>
    <w:basedOn w:val="a0"/>
    <w:rsid w:val="00406FE2"/>
  </w:style>
  <w:style w:type="character" w:styleId="aa">
    <w:name w:val="Emphasis"/>
    <w:basedOn w:val="a0"/>
    <w:uiPriority w:val="20"/>
    <w:qFormat/>
    <w:locked/>
    <w:rsid w:val="00406FE2"/>
    <w:rPr>
      <w:i/>
      <w:iCs/>
    </w:rPr>
  </w:style>
  <w:style w:type="character" w:customStyle="1" w:styleId="mi">
    <w:name w:val="mi"/>
    <w:basedOn w:val="a0"/>
    <w:rsid w:val="00406FE2"/>
  </w:style>
  <w:style w:type="character" w:customStyle="1" w:styleId="fontstyle01">
    <w:name w:val="fontstyle01"/>
    <w:basedOn w:val="a0"/>
    <w:rsid w:val="00132B4D"/>
    <w:rPr>
      <w:rFonts w:ascii="Sun-ExtA" w:hAnsi="Sun-Ext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scinet.ams.org/mathscinet/search/publications.html?pg1=ISSI&amp;s1=44273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thscinet.ams.org/mathscinet/search/journaldoc.html?id=511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athscinet.ams.org/mathscinet/search/publications.html?pg1=ISSI&amp;s1=4427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scinet.ams.org/mathscinet/search/publications.html?pg1=ISSI&amp;s1=44273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332</Words>
  <Characters>1899</Characters>
  <Application>Microsoft Office Word</Application>
  <DocSecurity>0</DocSecurity>
  <Lines>15</Lines>
  <Paragraphs>4</Paragraphs>
  <ScaleCrop>false</ScaleCrop>
  <Company>CHINA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何晓英</dc:creator>
  <cp:lastModifiedBy>freeuser</cp:lastModifiedBy>
  <cp:revision>4</cp:revision>
  <cp:lastPrinted>2021-03-09T06:26:00Z</cp:lastPrinted>
  <dcterms:created xsi:type="dcterms:W3CDTF">2021-10-26T05:46:00Z</dcterms:created>
  <dcterms:modified xsi:type="dcterms:W3CDTF">2021-10-26T06:28:00Z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046FB2ACCE874AE0B42B2535B02C6336</vt:lpwstr>
  </property>
</Properties>
</file>