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CF71F">
      <w:pPr>
        <w:tabs>
          <w:tab w:val="left" w:pos="6379"/>
        </w:tabs>
        <w:spacing w:after="312" w:afterLines="100" w:line="560" w:lineRule="exact"/>
        <w:ind w:leftChars="-67" w:right="-57" w:rightChars="-27" w:hanging="140" w:hangingChars="32"/>
        <w:jc w:val="center"/>
        <w:rPr>
          <w:rFonts w:ascii="方正小标宋简体" w:hAnsi="仿宋" w:eastAsia="方正小标宋简体" w:cs="Times New Roman Regular"/>
          <w:sz w:val="44"/>
          <w:szCs w:val="44"/>
        </w:rPr>
      </w:pPr>
      <w:r>
        <w:rPr>
          <w:rFonts w:hint="eastAsia" w:ascii="方正小标宋简体" w:hAnsi="仿宋" w:eastAsia="方正小标宋简体" w:cs="Times New Roman Regular"/>
          <w:sz w:val="44"/>
          <w:szCs w:val="44"/>
        </w:rPr>
        <w:t>浙江工业大学“研究生学术之星”申请表</w:t>
      </w:r>
    </w:p>
    <w:p w14:paraId="3EF139A7">
      <w:pPr>
        <w:spacing w:before="156" w:beforeLines="50" w:after="120"/>
        <w:jc w:val="left"/>
        <w:rPr>
          <w:rFonts w:ascii="黑体" w:eastAsia="黑体"/>
          <w:sz w:val="30"/>
          <w:szCs w:val="30"/>
        </w:rPr>
      </w:pPr>
      <w:r>
        <w:rPr>
          <w:rFonts w:hint="eastAsia" w:ascii="黑体" w:eastAsia="黑体"/>
          <w:sz w:val="30"/>
          <w:szCs w:val="30"/>
        </w:rPr>
        <w:t>一、个人信息</w:t>
      </w:r>
    </w:p>
    <w:tbl>
      <w:tblPr>
        <w:tblStyle w:val="12"/>
        <w:tblW w:w="91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17"/>
        <w:gridCol w:w="6"/>
        <w:gridCol w:w="2992"/>
        <w:gridCol w:w="1667"/>
        <w:gridCol w:w="2644"/>
      </w:tblGrid>
      <w:tr w14:paraId="2EA045A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11" w:hRule="exact"/>
        </w:trPr>
        <w:tc>
          <w:tcPr>
            <w:tcW w:w="1823" w:type="dxa"/>
            <w:gridSpan w:val="2"/>
            <w:tcBorders>
              <w:top w:val="single" w:color="auto" w:sz="4" w:space="0"/>
              <w:left w:val="single" w:color="auto" w:sz="4" w:space="0"/>
              <w:bottom w:val="single" w:color="auto" w:sz="4" w:space="0"/>
              <w:right w:val="single" w:color="auto" w:sz="4" w:space="0"/>
            </w:tcBorders>
            <w:vAlign w:val="center"/>
          </w:tcPr>
          <w:p w14:paraId="473D89E5">
            <w:pPr>
              <w:spacing w:line="400" w:lineRule="exact"/>
              <w:jc w:val="center"/>
              <w:rPr>
                <w:rFonts w:ascii="仿宋_GB2312" w:hAnsi="华文仿宋" w:eastAsia="仿宋_GB2312"/>
                <w:sz w:val="28"/>
                <w:szCs w:val="28"/>
              </w:rPr>
            </w:pPr>
            <w:r>
              <w:rPr>
                <w:rFonts w:hint="eastAsia" w:ascii="仿宋_GB2312" w:hAnsi="华文仿宋" w:eastAsia="仿宋_GB2312"/>
                <w:b/>
                <w:sz w:val="28"/>
                <w:szCs w:val="28"/>
              </w:rPr>
              <w:br w:type="page"/>
            </w:r>
            <w:r>
              <w:rPr>
                <w:rFonts w:hint="eastAsia" w:ascii="仿宋_GB2312" w:hAnsi="华文仿宋" w:eastAsia="仿宋_GB2312"/>
                <w:b/>
                <w:sz w:val="28"/>
                <w:szCs w:val="28"/>
              </w:rPr>
              <w:br w:type="page"/>
            </w:r>
            <w:r>
              <w:rPr>
                <w:rFonts w:hint="eastAsia" w:ascii="仿宋_GB2312" w:hAnsi="华文仿宋" w:eastAsia="仿宋_GB2312"/>
                <w:sz w:val="28"/>
                <w:szCs w:val="28"/>
              </w:rPr>
              <w:t>姓    名</w:t>
            </w:r>
          </w:p>
        </w:tc>
        <w:tc>
          <w:tcPr>
            <w:tcW w:w="2992" w:type="dxa"/>
            <w:tcBorders>
              <w:top w:val="single" w:color="auto" w:sz="4" w:space="0"/>
              <w:left w:val="single" w:color="auto" w:sz="4" w:space="0"/>
              <w:bottom w:val="single" w:color="auto" w:sz="4" w:space="0"/>
              <w:right w:val="single" w:color="auto" w:sz="4" w:space="0"/>
            </w:tcBorders>
            <w:vAlign w:val="center"/>
          </w:tcPr>
          <w:p w14:paraId="1EDFE1F2">
            <w:pPr>
              <w:spacing w:line="400" w:lineRule="exact"/>
              <w:rPr>
                <w:rFonts w:hint="eastAsia" w:ascii="仿宋_GB2312" w:hAnsi="华文仿宋" w:eastAsia="仿宋_GB2312"/>
                <w:sz w:val="28"/>
                <w:szCs w:val="28"/>
                <w:lang w:val="en-US" w:eastAsia="zh-CN"/>
              </w:rPr>
            </w:pPr>
            <w:r>
              <w:rPr>
                <w:rFonts w:hint="eastAsia" w:ascii="仿宋_GB2312" w:hAnsi="华文仿宋" w:eastAsia="仿宋_GB2312"/>
                <w:sz w:val="28"/>
                <w:szCs w:val="28"/>
                <w:lang w:val="en-US" w:eastAsia="zh-CN"/>
              </w:rPr>
              <w:t>唐黎</w:t>
            </w:r>
          </w:p>
        </w:tc>
        <w:tc>
          <w:tcPr>
            <w:tcW w:w="1667" w:type="dxa"/>
            <w:tcBorders>
              <w:top w:val="single" w:color="auto" w:sz="4" w:space="0"/>
              <w:left w:val="single" w:color="auto" w:sz="4" w:space="0"/>
              <w:bottom w:val="single" w:color="auto" w:sz="4" w:space="0"/>
              <w:right w:val="single" w:color="auto" w:sz="4" w:space="0"/>
            </w:tcBorders>
            <w:vAlign w:val="center"/>
          </w:tcPr>
          <w:p w14:paraId="0DEBCCE5">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学    院</w:t>
            </w:r>
          </w:p>
        </w:tc>
        <w:tc>
          <w:tcPr>
            <w:tcW w:w="2644" w:type="dxa"/>
            <w:tcBorders>
              <w:top w:val="single" w:color="auto" w:sz="4" w:space="0"/>
              <w:left w:val="single" w:color="auto" w:sz="4" w:space="0"/>
              <w:bottom w:val="single" w:color="auto" w:sz="4" w:space="0"/>
              <w:right w:val="single" w:color="auto" w:sz="4" w:space="0"/>
            </w:tcBorders>
            <w:vAlign w:val="center"/>
          </w:tcPr>
          <w:p w14:paraId="2A2027B6">
            <w:pPr>
              <w:spacing w:line="400" w:lineRule="exact"/>
              <w:jc w:val="center"/>
              <w:rPr>
                <w:rFonts w:hint="eastAsia" w:ascii="仿宋_GB2312" w:hAnsi="华文仿宋" w:eastAsia="仿宋_GB2312"/>
                <w:sz w:val="28"/>
                <w:szCs w:val="28"/>
                <w:lang w:val="en-US" w:eastAsia="zh-CN"/>
              </w:rPr>
            </w:pPr>
            <w:r>
              <w:rPr>
                <w:rFonts w:hint="eastAsia" w:ascii="仿宋_GB2312" w:hAnsi="华文仿宋" w:eastAsia="仿宋_GB2312"/>
                <w:sz w:val="28"/>
                <w:szCs w:val="28"/>
                <w:lang w:val="en-US" w:eastAsia="zh-CN"/>
              </w:rPr>
              <w:t>数学科学学院</w:t>
            </w:r>
          </w:p>
        </w:tc>
      </w:tr>
      <w:tr w14:paraId="51F6B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11" w:hRule="exact"/>
        </w:trPr>
        <w:tc>
          <w:tcPr>
            <w:tcW w:w="1823" w:type="dxa"/>
            <w:gridSpan w:val="2"/>
            <w:tcBorders>
              <w:top w:val="single" w:color="auto" w:sz="4" w:space="0"/>
              <w:left w:val="single" w:color="auto" w:sz="4" w:space="0"/>
              <w:bottom w:val="single" w:color="auto" w:sz="4" w:space="0"/>
              <w:right w:val="single" w:color="auto" w:sz="4" w:space="0"/>
            </w:tcBorders>
            <w:vAlign w:val="center"/>
          </w:tcPr>
          <w:p w14:paraId="559C53DB">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专    业</w:t>
            </w:r>
          </w:p>
        </w:tc>
        <w:tc>
          <w:tcPr>
            <w:tcW w:w="2992" w:type="dxa"/>
            <w:tcBorders>
              <w:top w:val="single" w:color="auto" w:sz="4" w:space="0"/>
              <w:left w:val="single" w:color="auto" w:sz="4" w:space="0"/>
              <w:bottom w:val="single" w:color="auto" w:sz="4" w:space="0"/>
              <w:right w:val="single" w:color="auto" w:sz="4" w:space="0"/>
            </w:tcBorders>
            <w:vAlign w:val="center"/>
          </w:tcPr>
          <w:p w14:paraId="6949E9FF">
            <w:pPr>
              <w:spacing w:line="400" w:lineRule="exact"/>
              <w:rPr>
                <w:rFonts w:hint="eastAsia" w:ascii="仿宋_GB2312" w:hAnsi="华文仿宋" w:eastAsia="仿宋_GB2312"/>
                <w:sz w:val="28"/>
                <w:szCs w:val="28"/>
                <w:lang w:val="en-US" w:eastAsia="zh-CN"/>
              </w:rPr>
            </w:pPr>
            <w:r>
              <w:rPr>
                <w:rFonts w:hint="eastAsia" w:ascii="仿宋_GB2312" w:hAnsi="华文仿宋" w:eastAsia="仿宋_GB2312"/>
                <w:sz w:val="28"/>
                <w:szCs w:val="28"/>
                <w:lang w:val="en-US" w:eastAsia="zh-CN"/>
              </w:rPr>
              <w:t>数学</w:t>
            </w:r>
          </w:p>
        </w:tc>
        <w:tc>
          <w:tcPr>
            <w:tcW w:w="1667" w:type="dxa"/>
            <w:tcBorders>
              <w:top w:val="single" w:color="auto" w:sz="4" w:space="0"/>
              <w:left w:val="single" w:color="auto" w:sz="4" w:space="0"/>
              <w:bottom w:val="single" w:color="auto" w:sz="4" w:space="0"/>
              <w:right w:val="single" w:color="auto" w:sz="4" w:space="0"/>
            </w:tcBorders>
            <w:vAlign w:val="center"/>
          </w:tcPr>
          <w:p w14:paraId="53A2DBFD">
            <w:pPr>
              <w:spacing w:line="400" w:lineRule="exact"/>
              <w:jc w:val="center"/>
              <w:rPr>
                <w:rFonts w:ascii="仿宋_GB2312" w:hAnsi="华文仿宋" w:eastAsia="仿宋_GB2312"/>
                <w:sz w:val="28"/>
                <w:szCs w:val="28"/>
              </w:rPr>
            </w:pPr>
            <w:r>
              <w:rPr>
                <w:rFonts w:ascii="仿宋_GB2312" w:hAnsi="华文仿宋" w:eastAsia="仿宋_GB2312"/>
                <w:sz w:val="28"/>
                <w:szCs w:val="28"/>
              </w:rPr>
              <w:t>导师</w:t>
            </w:r>
            <w:r>
              <w:rPr>
                <w:rFonts w:hint="eastAsia" w:ascii="仿宋_GB2312" w:hAnsi="华文仿宋" w:eastAsia="仿宋_GB2312"/>
                <w:sz w:val="28"/>
                <w:szCs w:val="28"/>
              </w:rPr>
              <w:t>（组）</w:t>
            </w:r>
          </w:p>
        </w:tc>
        <w:tc>
          <w:tcPr>
            <w:tcW w:w="2644" w:type="dxa"/>
            <w:tcBorders>
              <w:top w:val="single" w:color="auto" w:sz="4" w:space="0"/>
              <w:left w:val="single" w:color="auto" w:sz="4" w:space="0"/>
              <w:bottom w:val="single" w:color="auto" w:sz="4" w:space="0"/>
              <w:right w:val="single" w:color="auto" w:sz="4" w:space="0"/>
            </w:tcBorders>
            <w:vAlign w:val="center"/>
          </w:tcPr>
          <w:p w14:paraId="29DE5885">
            <w:pPr>
              <w:spacing w:line="400" w:lineRule="exact"/>
              <w:jc w:val="center"/>
              <w:rPr>
                <w:rFonts w:hint="default" w:ascii="仿宋_GB2312" w:hAnsi="华文仿宋" w:eastAsia="仿宋_GB2312"/>
                <w:sz w:val="28"/>
                <w:szCs w:val="28"/>
                <w:lang w:val="en-US" w:eastAsia="zh-CN"/>
              </w:rPr>
            </w:pPr>
            <w:r>
              <w:rPr>
                <w:rFonts w:hint="eastAsia" w:ascii="仿宋_GB2312" w:hAnsi="华文仿宋" w:eastAsia="仿宋_GB2312"/>
                <w:sz w:val="28"/>
                <w:szCs w:val="28"/>
                <w:lang w:val="en-US" w:eastAsia="zh-CN"/>
              </w:rPr>
              <w:t>金永阳</w:t>
            </w:r>
          </w:p>
        </w:tc>
      </w:tr>
      <w:tr w14:paraId="6A7C252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11" w:hRule="exact"/>
        </w:trPr>
        <w:tc>
          <w:tcPr>
            <w:tcW w:w="1823" w:type="dxa"/>
            <w:gridSpan w:val="2"/>
            <w:tcBorders>
              <w:top w:val="single" w:color="auto" w:sz="4" w:space="0"/>
              <w:left w:val="single" w:color="auto" w:sz="4" w:space="0"/>
              <w:bottom w:val="single" w:color="auto" w:sz="4" w:space="0"/>
              <w:right w:val="single" w:color="auto" w:sz="4" w:space="0"/>
            </w:tcBorders>
            <w:vAlign w:val="center"/>
          </w:tcPr>
          <w:p w14:paraId="00E91F36">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在读学位</w:t>
            </w:r>
          </w:p>
        </w:tc>
        <w:tc>
          <w:tcPr>
            <w:tcW w:w="2992" w:type="dxa"/>
            <w:tcBorders>
              <w:top w:val="single" w:color="auto" w:sz="4" w:space="0"/>
              <w:left w:val="single" w:color="auto" w:sz="4" w:space="0"/>
              <w:bottom w:val="single" w:color="auto" w:sz="4" w:space="0"/>
              <w:right w:val="single" w:color="auto" w:sz="4" w:space="0"/>
            </w:tcBorders>
            <w:vAlign w:val="center"/>
          </w:tcPr>
          <w:p w14:paraId="0A5EF8F7">
            <w:pPr>
              <w:spacing w:line="400" w:lineRule="exact"/>
              <w:rPr>
                <w:rFonts w:hint="eastAsia" w:ascii="仿宋_GB2312" w:hAnsi="华文仿宋" w:eastAsia="仿宋_GB2312"/>
                <w:sz w:val="28"/>
                <w:szCs w:val="28"/>
                <w:lang w:val="en-US" w:eastAsia="zh-CN"/>
              </w:rPr>
            </w:pPr>
            <w:r>
              <w:rPr>
                <w:rFonts w:hint="eastAsia" w:ascii="仿宋_GB2312" w:hAnsi="华文仿宋" w:eastAsia="仿宋_GB2312"/>
                <w:sz w:val="28"/>
                <w:szCs w:val="28"/>
                <w:lang w:val="en-US" w:eastAsia="zh-CN"/>
              </w:rPr>
              <w:t>博士</w:t>
            </w:r>
          </w:p>
        </w:tc>
        <w:tc>
          <w:tcPr>
            <w:tcW w:w="1667" w:type="dxa"/>
            <w:tcBorders>
              <w:top w:val="single" w:color="auto" w:sz="4" w:space="0"/>
              <w:left w:val="single" w:color="auto" w:sz="4" w:space="0"/>
              <w:bottom w:val="single" w:color="auto" w:sz="4" w:space="0"/>
              <w:right w:val="single" w:color="auto" w:sz="4" w:space="0"/>
            </w:tcBorders>
            <w:vAlign w:val="center"/>
          </w:tcPr>
          <w:p w14:paraId="7881E4DC">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入学时间</w:t>
            </w:r>
          </w:p>
        </w:tc>
        <w:tc>
          <w:tcPr>
            <w:tcW w:w="2644" w:type="dxa"/>
            <w:tcBorders>
              <w:top w:val="single" w:color="auto" w:sz="4" w:space="0"/>
              <w:left w:val="single" w:color="auto" w:sz="4" w:space="0"/>
              <w:bottom w:val="single" w:color="auto" w:sz="4" w:space="0"/>
              <w:right w:val="single" w:color="auto" w:sz="4" w:space="0"/>
            </w:tcBorders>
            <w:vAlign w:val="center"/>
          </w:tcPr>
          <w:p w14:paraId="2A35BC0E">
            <w:pPr>
              <w:spacing w:line="400" w:lineRule="exact"/>
              <w:jc w:val="center"/>
              <w:rPr>
                <w:rFonts w:hint="default" w:ascii="仿宋_GB2312" w:hAnsi="华文仿宋" w:eastAsia="仿宋_GB2312"/>
                <w:sz w:val="28"/>
                <w:szCs w:val="28"/>
                <w:lang w:val="en-US" w:eastAsia="zh-CN"/>
              </w:rPr>
            </w:pPr>
            <w:r>
              <w:rPr>
                <w:rFonts w:hint="eastAsia" w:ascii="仿宋_GB2312" w:hAnsi="华文仿宋" w:eastAsia="仿宋_GB2312"/>
                <w:sz w:val="28"/>
                <w:szCs w:val="28"/>
                <w:lang w:val="en-US" w:eastAsia="zh-CN"/>
              </w:rPr>
              <w:t>2022年9月</w:t>
            </w:r>
          </w:p>
        </w:tc>
      </w:tr>
      <w:tr w14:paraId="59445A9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11" w:hRule="exact"/>
        </w:trPr>
        <w:tc>
          <w:tcPr>
            <w:tcW w:w="1823" w:type="dxa"/>
            <w:gridSpan w:val="2"/>
            <w:tcBorders>
              <w:top w:val="single" w:color="auto" w:sz="4" w:space="0"/>
              <w:left w:val="single" w:color="auto" w:sz="4" w:space="0"/>
              <w:bottom w:val="single" w:color="auto" w:sz="4" w:space="0"/>
              <w:right w:val="single" w:color="auto" w:sz="4" w:space="0"/>
            </w:tcBorders>
            <w:vAlign w:val="center"/>
          </w:tcPr>
          <w:p w14:paraId="37AA0842">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学    号</w:t>
            </w:r>
          </w:p>
        </w:tc>
        <w:tc>
          <w:tcPr>
            <w:tcW w:w="2992" w:type="dxa"/>
            <w:tcBorders>
              <w:top w:val="single" w:color="auto" w:sz="4" w:space="0"/>
              <w:left w:val="single" w:color="auto" w:sz="4" w:space="0"/>
              <w:bottom w:val="single" w:color="auto" w:sz="4" w:space="0"/>
              <w:right w:val="single" w:color="auto" w:sz="4" w:space="0"/>
            </w:tcBorders>
            <w:vAlign w:val="center"/>
          </w:tcPr>
          <w:p w14:paraId="110BA392">
            <w:pPr>
              <w:spacing w:line="400" w:lineRule="exact"/>
              <w:rPr>
                <w:rFonts w:hint="default" w:ascii="仿宋_GB2312" w:hAnsi="华文仿宋" w:eastAsia="仿宋_GB2312"/>
                <w:sz w:val="28"/>
                <w:szCs w:val="28"/>
                <w:lang w:val="en-US" w:eastAsia="zh-CN"/>
              </w:rPr>
            </w:pPr>
            <w:r>
              <w:rPr>
                <w:rFonts w:hint="eastAsia" w:ascii="仿宋_GB2312" w:hAnsi="华文仿宋" w:eastAsia="仿宋_GB2312"/>
                <w:sz w:val="28"/>
                <w:szCs w:val="28"/>
                <w:lang w:val="en-US" w:eastAsia="zh-CN"/>
              </w:rPr>
              <w:t>111122090003</w:t>
            </w:r>
          </w:p>
        </w:tc>
        <w:tc>
          <w:tcPr>
            <w:tcW w:w="1667" w:type="dxa"/>
            <w:tcBorders>
              <w:top w:val="single" w:color="auto" w:sz="4" w:space="0"/>
              <w:left w:val="single" w:color="auto" w:sz="4" w:space="0"/>
              <w:bottom w:val="single" w:color="auto" w:sz="4" w:space="0"/>
              <w:right w:val="single" w:color="auto" w:sz="4" w:space="0"/>
            </w:tcBorders>
            <w:vAlign w:val="center"/>
          </w:tcPr>
          <w:p w14:paraId="068ED87B">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出生年月</w:t>
            </w:r>
          </w:p>
        </w:tc>
        <w:tc>
          <w:tcPr>
            <w:tcW w:w="2644" w:type="dxa"/>
            <w:tcBorders>
              <w:top w:val="single" w:color="auto" w:sz="4" w:space="0"/>
              <w:left w:val="single" w:color="auto" w:sz="4" w:space="0"/>
              <w:bottom w:val="single" w:color="auto" w:sz="4" w:space="0"/>
              <w:right w:val="single" w:color="auto" w:sz="4" w:space="0"/>
            </w:tcBorders>
            <w:vAlign w:val="center"/>
          </w:tcPr>
          <w:p w14:paraId="3113A241">
            <w:pPr>
              <w:spacing w:line="400" w:lineRule="exact"/>
              <w:jc w:val="center"/>
              <w:rPr>
                <w:rFonts w:hint="default" w:ascii="仿宋_GB2312" w:hAnsi="华文仿宋" w:eastAsia="仿宋_GB2312"/>
                <w:sz w:val="28"/>
                <w:szCs w:val="28"/>
                <w:lang w:val="en-US" w:eastAsia="zh-CN"/>
              </w:rPr>
            </w:pPr>
            <w:r>
              <w:rPr>
                <w:rFonts w:hint="eastAsia" w:ascii="仿宋_GB2312" w:hAnsi="华文仿宋" w:eastAsia="仿宋_GB2312"/>
                <w:sz w:val="28"/>
                <w:szCs w:val="28"/>
                <w:lang w:val="en-US" w:eastAsia="zh-CN"/>
              </w:rPr>
              <w:t>1993年6月10日</w:t>
            </w:r>
          </w:p>
        </w:tc>
      </w:tr>
      <w:tr w14:paraId="140F56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11" w:hRule="exact"/>
        </w:trPr>
        <w:tc>
          <w:tcPr>
            <w:tcW w:w="1823" w:type="dxa"/>
            <w:gridSpan w:val="2"/>
            <w:tcBorders>
              <w:top w:val="single" w:color="auto" w:sz="4" w:space="0"/>
              <w:left w:val="single" w:color="auto" w:sz="4" w:space="0"/>
              <w:bottom w:val="single" w:color="auto" w:sz="4" w:space="0"/>
              <w:right w:val="single" w:color="auto" w:sz="4" w:space="0"/>
            </w:tcBorders>
            <w:vAlign w:val="center"/>
          </w:tcPr>
          <w:p w14:paraId="2E548842">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政治面貌</w:t>
            </w:r>
          </w:p>
        </w:tc>
        <w:tc>
          <w:tcPr>
            <w:tcW w:w="2992" w:type="dxa"/>
            <w:tcBorders>
              <w:top w:val="single" w:color="auto" w:sz="4" w:space="0"/>
              <w:left w:val="single" w:color="auto" w:sz="4" w:space="0"/>
              <w:bottom w:val="single" w:color="auto" w:sz="4" w:space="0"/>
              <w:right w:val="single" w:color="auto" w:sz="4" w:space="0"/>
            </w:tcBorders>
            <w:vAlign w:val="center"/>
          </w:tcPr>
          <w:p w14:paraId="7BFC1C4C">
            <w:pPr>
              <w:spacing w:line="400" w:lineRule="exact"/>
              <w:rPr>
                <w:rFonts w:hint="eastAsia" w:ascii="仿宋_GB2312" w:hAnsi="华文仿宋" w:eastAsia="仿宋_GB2312"/>
                <w:sz w:val="28"/>
                <w:szCs w:val="28"/>
                <w:lang w:val="en-US" w:eastAsia="zh-CN"/>
              </w:rPr>
            </w:pPr>
            <w:r>
              <w:rPr>
                <w:rFonts w:hint="eastAsia" w:ascii="仿宋_GB2312" w:hAnsi="华文仿宋" w:eastAsia="仿宋_GB2312"/>
                <w:sz w:val="28"/>
                <w:szCs w:val="28"/>
                <w:lang w:val="en-US" w:eastAsia="zh-CN"/>
              </w:rPr>
              <w:t>群众</w:t>
            </w:r>
          </w:p>
        </w:tc>
        <w:tc>
          <w:tcPr>
            <w:tcW w:w="1667" w:type="dxa"/>
            <w:tcBorders>
              <w:top w:val="single" w:color="auto" w:sz="4" w:space="0"/>
              <w:left w:val="single" w:color="auto" w:sz="4" w:space="0"/>
              <w:bottom w:val="single" w:color="auto" w:sz="4" w:space="0"/>
              <w:right w:val="single" w:color="auto" w:sz="4" w:space="0"/>
            </w:tcBorders>
            <w:vAlign w:val="center"/>
          </w:tcPr>
          <w:p w14:paraId="11D68506">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性    别</w:t>
            </w:r>
          </w:p>
        </w:tc>
        <w:tc>
          <w:tcPr>
            <w:tcW w:w="2644" w:type="dxa"/>
            <w:tcBorders>
              <w:top w:val="single" w:color="auto" w:sz="4" w:space="0"/>
              <w:left w:val="single" w:color="auto" w:sz="4" w:space="0"/>
              <w:bottom w:val="single" w:color="auto" w:sz="4" w:space="0"/>
              <w:right w:val="single" w:color="auto" w:sz="4" w:space="0"/>
            </w:tcBorders>
            <w:vAlign w:val="center"/>
          </w:tcPr>
          <w:p w14:paraId="6DBA02EE">
            <w:pPr>
              <w:spacing w:line="400" w:lineRule="exact"/>
              <w:jc w:val="center"/>
              <w:rPr>
                <w:rFonts w:hint="eastAsia" w:ascii="仿宋_GB2312" w:hAnsi="华文仿宋" w:eastAsia="仿宋_GB2312"/>
                <w:sz w:val="28"/>
                <w:szCs w:val="28"/>
                <w:lang w:val="en-US" w:eastAsia="zh-CN"/>
              </w:rPr>
            </w:pPr>
            <w:r>
              <w:rPr>
                <w:rFonts w:hint="eastAsia" w:ascii="仿宋_GB2312" w:hAnsi="华文仿宋" w:eastAsia="仿宋_GB2312"/>
                <w:sz w:val="28"/>
                <w:szCs w:val="28"/>
                <w:lang w:val="en-US" w:eastAsia="zh-CN"/>
              </w:rPr>
              <w:t>男</w:t>
            </w:r>
          </w:p>
        </w:tc>
      </w:tr>
      <w:tr w14:paraId="0E70537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11" w:hRule="exact"/>
        </w:trPr>
        <w:tc>
          <w:tcPr>
            <w:tcW w:w="1823" w:type="dxa"/>
            <w:gridSpan w:val="2"/>
            <w:tcBorders>
              <w:top w:val="single" w:color="auto" w:sz="4" w:space="0"/>
              <w:left w:val="single" w:color="auto" w:sz="4" w:space="0"/>
              <w:bottom w:val="single" w:color="auto" w:sz="4" w:space="0"/>
              <w:right w:val="single" w:color="auto" w:sz="4" w:space="0"/>
            </w:tcBorders>
            <w:vAlign w:val="center"/>
          </w:tcPr>
          <w:p w14:paraId="2B81D782">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手    机</w:t>
            </w:r>
          </w:p>
        </w:tc>
        <w:tc>
          <w:tcPr>
            <w:tcW w:w="2992" w:type="dxa"/>
            <w:tcBorders>
              <w:top w:val="single" w:color="auto" w:sz="4" w:space="0"/>
              <w:left w:val="single" w:color="auto" w:sz="4" w:space="0"/>
              <w:bottom w:val="single" w:color="auto" w:sz="4" w:space="0"/>
              <w:right w:val="single" w:color="auto" w:sz="4" w:space="0"/>
            </w:tcBorders>
            <w:vAlign w:val="center"/>
          </w:tcPr>
          <w:p w14:paraId="2F355252">
            <w:pPr>
              <w:spacing w:line="400" w:lineRule="exact"/>
              <w:jc w:val="center"/>
              <w:rPr>
                <w:rFonts w:hint="default" w:ascii="仿宋_GB2312" w:hAnsi="华文仿宋" w:eastAsia="仿宋_GB2312"/>
                <w:sz w:val="28"/>
                <w:szCs w:val="28"/>
                <w:lang w:val="en-US" w:eastAsia="zh-CN"/>
              </w:rPr>
            </w:pPr>
            <w:r>
              <w:rPr>
                <w:rFonts w:hint="eastAsia" w:ascii="仿宋_GB2312" w:hAnsi="华文仿宋" w:eastAsia="仿宋_GB2312"/>
                <w:sz w:val="28"/>
                <w:szCs w:val="28"/>
                <w:lang w:val="en-US" w:eastAsia="zh-CN"/>
              </w:rPr>
              <w:t>18868815342</w:t>
            </w:r>
          </w:p>
        </w:tc>
        <w:tc>
          <w:tcPr>
            <w:tcW w:w="1667" w:type="dxa"/>
            <w:tcBorders>
              <w:top w:val="single" w:color="auto" w:sz="4" w:space="0"/>
              <w:left w:val="single" w:color="auto" w:sz="4" w:space="0"/>
              <w:bottom w:val="single" w:color="auto" w:sz="4" w:space="0"/>
              <w:right w:val="single" w:color="auto" w:sz="4" w:space="0"/>
            </w:tcBorders>
            <w:vAlign w:val="center"/>
          </w:tcPr>
          <w:p w14:paraId="2BA3E131">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电子邮箱</w:t>
            </w:r>
          </w:p>
        </w:tc>
        <w:tc>
          <w:tcPr>
            <w:tcW w:w="2644" w:type="dxa"/>
            <w:tcBorders>
              <w:top w:val="single" w:color="auto" w:sz="4" w:space="0"/>
              <w:left w:val="single" w:color="auto" w:sz="4" w:space="0"/>
              <w:bottom w:val="single" w:color="auto" w:sz="4" w:space="0"/>
              <w:right w:val="single" w:color="auto" w:sz="4" w:space="0"/>
            </w:tcBorders>
            <w:vAlign w:val="center"/>
          </w:tcPr>
          <w:p w14:paraId="4902E0A1">
            <w:pPr>
              <w:spacing w:line="400" w:lineRule="exact"/>
              <w:jc w:val="center"/>
              <w:rPr>
                <w:rFonts w:hint="default" w:ascii="仿宋_GB2312" w:hAnsi="华文仿宋" w:eastAsia="仿宋_GB2312"/>
                <w:sz w:val="28"/>
                <w:szCs w:val="28"/>
                <w:lang w:val="en-US" w:eastAsia="zh-CN"/>
              </w:rPr>
            </w:pPr>
            <w:r>
              <w:rPr>
                <w:rFonts w:hint="eastAsia" w:ascii="仿宋_GB2312" w:hAnsi="华文仿宋" w:eastAsia="仿宋_GB2312"/>
                <w:sz w:val="28"/>
                <w:szCs w:val="28"/>
                <w:lang w:val="en-US" w:eastAsia="zh-CN"/>
              </w:rPr>
              <w:t>0610tl@ziut.edu.cn</w:t>
            </w:r>
          </w:p>
        </w:tc>
      </w:tr>
      <w:tr w14:paraId="18BFCC9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1823" w:type="dxa"/>
            <w:gridSpan w:val="2"/>
            <w:tcBorders>
              <w:top w:val="single" w:color="auto" w:sz="4" w:space="0"/>
              <w:left w:val="single" w:color="auto" w:sz="4" w:space="0"/>
              <w:bottom w:val="single" w:color="auto" w:sz="4" w:space="0"/>
              <w:right w:val="single" w:color="auto" w:sz="4" w:space="0"/>
            </w:tcBorders>
            <w:vAlign w:val="center"/>
          </w:tcPr>
          <w:p w14:paraId="063DA617">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研究方向</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06196EE4">
            <w:pPr>
              <w:spacing w:line="400" w:lineRule="exact"/>
              <w:jc w:val="center"/>
              <w:rPr>
                <w:rFonts w:hint="default" w:ascii="仿宋_GB2312" w:hAnsi="华文仿宋" w:eastAsia="仿宋_GB2312"/>
                <w:sz w:val="28"/>
                <w:szCs w:val="28"/>
                <w:lang w:val="en-US" w:eastAsia="zh-CN"/>
              </w:rPr>
            </w:pPr>
            <w:r>
              <w:rPr>
                <w:rFonts w:hint="eastAsia" w:ascii="仿宋_GB2312" w:hAnsi="华文仿宋" w:eastAsia="仿宋_GB2312"/>
                <w:sz w:val="28"/>
                <w:szCs w:val="28"/>
                <w:lang w:val="en-US" w:eastAsia="zh-CN"/>
              </w:rPr>
              <w:t>调和分析</w:t>
            </w:r>
          </w:p>
        </w:tc>
      </w:tr>
      <w:tr w14:paraId="720D396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9126" w:type="dxa"/>
            <w:gridSpan w:val="5"/>
            <w:tcBorders>
              <w:top w:val="single" w:color="auto" w:sz="4" w:space="0"/>
              <w:left w:val="single" w:color="auto" w:sz="4" w:space="0"/>
              <w:bottom w:val="single" w:color="auto" w:sz="4" w:space="0"/>
              <w:right w:val="single" w:color="auto" w:sz="4" w:space="0"/>
            </w:tcBorders>
            <w:vAlign w:val="center"/>
          </w:tcPr>
          <w:p w14:paraId="11187355">
            <w:pPr>
              <w:rPr>
                <w:rFonts w:ascii="仿宋_GB2312" w:hAnsi="华文仿宋" w:eastAsia="仿宋_GB2312"/>
                <w:sz w:val="28"/>
                <w:szCs w:val="28"/>
              </w:rPr>
            </w:pPr>
            <w:r>
              <w:rPr>
                <w:rFonts w:hint="eastAsia" w:ascii="黑体" w:eastAsia="黑体"/>
                <w:sz w:val="28"/>
                <w:szCs w:val="28"/>
              </w:rPr>
              <w:t>主要学习经历（从本科填起，含境外学术交流经历）</w:t>
            </w:r>
          </w:p>
        </w:tc>
      </w:tr>
      <w:tr w14:paraId="0B564E1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31" w:hRule="exact"/>
        </w:trPr>
        <w:tc>
          <w:tcPr>
            <w:tcW w:w="1817" w:type="dxa"/>
            <w:tcBorders>
              <w:top w:val="single" w:color="auto" w:sz="4" w:space="0"/>
              <w:left w:val="single" w:color="auto" w:sz="4" w:space="0"/>
              <w:bottom w:val="single" w:color="auto" w:sz="4" w:space="0"/>
              <w:right w:val="single" w:color="auto" w:sz="4" w:space="0"/>
            </w:tcBorders>
            <w:vAlign w:val="center"/>
          </w:tcPr>
          <w:p w14:paraId="005F0C3E">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起止年月</w:t>
            </w:r>
          </w:p>
        </w:tc>
        <w:tc>
          <w:tcPr>
            <w:tcW w:w="2998" w:type="dxa"/>
            <w:gridSpan w:val="2"/>
            <w:tcBorders>
              <w:top w:val="single" w:color="auto" w:sz="4" w:space="0"/>
              <w:left w:val="single" w:color="auto" w:sz="4" w:space="0"/>
              <w:bottom w:val="single" w:color="auto" w:sz="4" w:space="0"/>
              <w:right w:val="single" w:color="auto" w:sz="4" w:space="0"/>
            </w:tcBorders>
            <w:vAlign w:val="center"/>
          </w:tcPr>
          <w:p w14:paraId="59655D72">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就读学校</w:t>
            </w:r>
          </w:p>
        </w:tc>
        <w:tc>
          <w:tcPr>
            <w:tcW w:w="1667" w:type="dxa"/>
            <w:tcBorders>
              <w:top w:val="single" w:color="auto" w:sz="4" w:space="0"/>
              <w:left w:val="single" w:color="auto" w:sz="4" w:space="0"/>
              <w:bottom w:val="single" w:color="auto" w:sz="4" w:space="0"/>
              <w:right w:val="single" w:color="auto" w:sz="4" w:space="0"/>
            </w:tcBorders>
            <w:vAlign w:val="center"/>
          </w:tcPr>
          <w:p w14:paraId="20BEBDBA">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专业</w:t>
            </w:r>
          </w:p>
        </w:tc>
        <w:tc>
          <w:tcPr>
            <w:tcW w:w="2644" w:type="dxa"/>
            <w:tcBorders>
              <w:top w:val="single" w:color="auto" w:sz="4" w:space="0"/>
              <w:left w:val="single" w:color="auto" w:sz="4" w:space="0"/>
              <w:bottom w:val="single" w:color="auto" w:sz="4" w:space="0"/>
              <w:right w:val="single" w:color="auto" w:sz="4" w:space="0"/>
            </w:tcBorders>
            <w:vAlign w:val="center"/>
          </w:tcPr>
          <w:p w14:paraId="50814C3B">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学位或类型</w:t>
            </w:r>
          </w:p>
        </w:tc>
      </w:tr>
      <w:tr w14:paraId="24F9C6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45" w:hRule="exact"/>
        </w:trPr>
        <w:tc>
          <w:tcPr>
            <w:tcW w:w="1817" w:type="dxa"/>
            <w:tcBorders>
              <w:top w:val="single" w:color="auto" w:sz="4" w:space="0"/>
              <w:left w:val="single" w:color="auto" w:sz="4" w:space="0"/>
              <w:bottom w:val="single" w:color="auto" w:sz="4" w:space="0"/>
              <w:right w:val="single" w:color="auto" w:sz="4" w:space="0"/>
            </w:tcBorders>
            <w:vAlign w:val="center"/>
          </w:tcPr>
          <w:p w14:paraId="08FEE6AF">
            <w:pPr>
              <w:spacing w:line="400" w:lineRule="exact"/>
              <w:jc w:val="center"/>
              <w:rPr>
                <w:rFonts w:hint="default" w:ascii="华文仿宋" w:hAnsi="华文仿宋" w:eastAsia="华文仿宋"/>
                <w:spacing w:val="-20"/>
                <w:sz w:val="28"/>
                <w:szCs w:val="28"/>
                <w:lang w:val="en-US" w:eastAsia="zh-CN"/>
              </w:rPr>
            </w:pPr>
            <w:r>
              <w:rPr>
                <w:rFonts w:hint="eastAsia" w:ascii="华文仿宋" w:hAnsi="华文仿宋" w:eastAsia="华文仿宋"/>
                <w:spacing w:val="-20"/>
                <w:sz w:val="28"/>
                <w:szCs w:val="28"/>
                <w:lang w:val="en-US" w:eastAsia="zh-CN"/>
              </w:rPr>
              <w:t>2011.9-2015.6</w:t>
            </w:r>
          </w:p>
        </w:tc>
        <w:tc>
          <w:tcPr>
            <w:tcW w:w="2998" w:type="dxa"/>
            <w:gridSpan w:val="2"/>
            <w:tcBorders>
              <w:top w:val="single" w:color="auto" w:sz="4" w:space="0"/>
              <w:left w:val="single" w:color="auto" w:sz="4" w:space="0"/>
              <w:bottom w:val="single" w:color="auto" w:sz="4" w:space="0"/>
              <w:right w:val="single" w:color="auto" w:sz="4" w:space="0"/>
            </w:tcBorders>
            <w:vAlign w:val="center"/>
          </w:tcPr>
          <w:p w14:paraId="35E473A2">
            <w:pPr>
              <w:spacing w:line="400" w:lineRule="exact"/>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浙江工业大学</w:t>
            </w:r>
          </w:p>
        </w:tc>
        <w:tc>
          <w:tcPr>
            <w:tcW w:w="1667" w:type="dxa"/>
            <w:tcBorders>
              <w:top w:val="single" w:color="auto" w:sz="4" w:space="0"/>
              <w:left w:val="single" w:color="auto" w:sz="4" w:space="0"/>
              <w:bottom w:val="single" w:color="auto" w:sz="4" w:space="0"/>
              <w:right w:val="single" w:color="auto" w:sz="4" w:space="0"/>
            </w:tcBorders>
            <w:vAlign w:val="center"/>
          </w:tcPr>
          <w:p w14:paraId="1834E033">
            <w:pPr>
              <w:spacing w:line="400" w:lineRule="exact"/>
              <w:rPr>
                <w:rFonts w:hint="default" w:ascii="华文仿宋" w:hAnsi="华文仿宋" w:eastAsia="华文仿宋"/>
                <w:spacing w:val="-20"/>
                <w:sz w:val="28"/>
                <w:szCs w:val="28"/>
                <w:lang w:val="en-US" w:eastAsia="zh-CN"/>
              </w:rPr>
            </w:pPr>
            <w:r>
              <w:rPr>
                <w:rFonts w:hint="eastAsia" w:ascii="华文仿宋" w:hAnsi="华文仿宋" w:eastAsia="华文仿宋"/>
                <w:spacing w:val="-20"/>
                <w:sz w:val="28"/>
                <w:szCs w:val="28"/>
                <w:lang w:val="en-US" w:eastAsia="zh-CN"/>
              </w:rPr>
              <w:t>数学与应用数学</w:t>
            </w:r>
          </w:p>
        </w:tc>
        <w:tc>
          <w:tcPr>
            <w:tcW w:w="2644" w:type="dxa"/>
            <w:tcBorders>
              <w:top w:val="single" w:color="auto" w:sz="4" w:space="0"/>
              <w:left w:val="single" w:color="auto" w:sz="4" w:space="0"/>
              <w:bottom w:val="single" w:color="auto" w:sz="4" w:space="0"/>
              <w:right w:val="single" w:color="auto" w:sz="4" w:space="0"/>
            </w:tcBorders>
            <w:vAlign w:val="center"/>
          </w:tcPr>
          <w:p w14:paraId="3F89CFE8">
            <w:pPr>
              <w:spacing w:line="400" w:lineRule="exact"/>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学士</w:t>
            </w:r>
          </w:p>
        </w:tc>
      </w:tr>
      <w:tr w14:paraId="092D015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38" w:hRule="exact"/>
        </w:trPr>
        <w:tc>
          <w:tcPr>
            <w:tcW w:w="1817" w:type="dxa"/>
            <w:tcBorders>
              <w:top w:val="single" w:color="auto" w:sz="4" w:space="0"/>
              <w:left w:val="single" w:color="auto" w:sz="4" w:space="0"/>
              <w:bottom w:val="single" w:color="auto" w:sz="4" w:space="0"/>
              <w:right w:val="single" w:color="auto" w:sz="4" w:space="0"/>
            </w:tcBorders>
            <w:vAlign w:val="center"/>
          </w:tcPr>
          <w:p w14:paraId="1D4BB5C8">
            <w:pPr>
              <w:spacing w:line="400" w:lineRule="exact"/>
              <w:jc w:val="center"/>
              <w:rPr>
                <w:rFonts w:hint="default" w:ascii="华文仿宋" w:hAnsi="华文仿宋" w:eastAsia="华文仿宋"/>
                <w:spacing w:val="-20"/>
                <w:sz w:val="28"/>
                <w:szCs w:val="28"/>
                <w:lang w:val="en-US" w:eastAsia="zh-CN"/>
              </w:rPr>
            </w:pPr>
            <w:r>
              <w:rPr>
                <w:rFonts w:hint="eastAsia" w:ascii="华文仿宋" w:hAnsi="华文仿宋" w:eastAsia="华文仿宋"/>
                <w:spacing w:val="-20"/>
                <w:sz w:val="28"/>
                <w:szCs w:val="28"/>
                <w:lang w:val="en-US" w:eastAsia="zh-CN"/>
              </w:rPr>
              <w:t>2018.9-2021.6</w:t>
            </w:r>
          </w:p>
        </w:tc>
        <w:tc>
          <w:tcPr>
            <w:tcW w:w="2998" w:type="dxa"/>
            <w:gridSpan w:val="2"/>
            <w:tcBorders>
              <w:top w:val="single" w:color="auto" w:sz="4" w:space="0"/>
              <w:left w:val="single" w:color="auto" w:sz="4" w:space="0"/>
              <w:bottom w:val="single" w:color="auto" w:sz="4" w:space="0"/>
              <w:right w:val="single" w:color="auto" w:sz="4" w:space="0"/>
            </w:tcBorders>
            <w:vAlign w:val="center"/>
          </w:tcPr>
          <w:p w14:paraId="7C898C4C">
            <w:pPr>
              <w:spacing w:line="400" w:lineRule="exact"/>
              <w:rPr>
                <w:rFonts w:ascii="华文仿宋" w:hAnsi="华文仿宋" w:eastAsia="华文仿宋"/>
                <w:sz w:val="28"/>
                <w:szCs w:val="28"/>
              </w:rPr>
            </w:pPr>
            <w:r>
              <w:rPr>
                <w:rFonts w:hint="eastAsia" w:ascii="华文仿宋" w:hAnsi="华文仿宋" w:eastAsia="华文仿宋"/>
                <w:sz w:val="28"/>
                <w:szCs w:val="28"/>
                <w:lang w:val="en-US" w:eastAsia="zh-CN"/>
              </w:rPr>
              <w:t>浙江工业大学</w:t>
            </w:r>
          </w:p>
        </w:tc>
        <w:tc>
          <w:tcPr>
            <w:tcW w:w="1667" w:type="dxa"/>
            <w:tcBorders>
              <w:top w:val="single" w:color="auto" w:sz="4" w:space="0"/>
              <w:left w:val="single" w:color="auto" w:sz="4" w:space="0"/>
              <w:bottom w:val="single" w:color="auto" w:sz="4" w:space="0"/>
              <w:right w:val="single" w:color="auto" w:sz="4" w:space="0"/>
            </w:tcBorders>
            <w:vAlign w:val="center"/>
          </w:tcPr>
          <w:p w14:paraId="43D84D39">
            <w:pPr>
              <w:spacing w:line="400" w:lineRule="exact"/>
              <w:rPr>
                <w:rFonts w:hint="eastAsia" w:ascii="华文仿宋" w:hAnsi="华文仿宋" w:eastAsia="华文仿宋"/>
                <w:spacing w:val="-20"/>
                <w:sz w:val="28"/>
                <w:szCs w:val="28"/>
                <w:lang w:val="en-US" w:eastAsia="zh-CN"/>
              </w:rPr>
            </w:pPr>
            <w:r>
              <w:rPr>
                <w:rFonts w:hint="eastAsia" w:ascii="华文仿宋" w:hAnsi="华文仿宋" w:eastAsia="华文仿宋"/>
                <w:spacing w:val="-20"/>
                <w:sz w:val="28"/>
                <w:szCs w:val="28"/>
                <w:lang w:val="en-US" w:eastAsia="zh-CN"/>
              </w:rPr>
              <w:t>数学</w:t>
            </w:r>
          </w:p>
        </w:tc>
        <w:tc>
          <w:tcPr>
            <w:tcW w:w="2644" w:type="dxa"/>
            <w:tcBorders>
              <w:top w:val="single" w:color="auto" w:sz="4" w:space="0"/>
              <w:left w:val="single" w:color="auto" w:sz="4" w:space="0"/>
              <w:bottom w:val="single" w:color="auto" w:sz="4" w:space="0"/>
              <w:right w:val="single" w:color="auto" w:sz="4" w:space="0"/>
            </w:tcBorders>
            <w:vAlign w:val="center"/>
          </w:tcPr>
          <w:p w14:paraId="5C17693C">
            <w:pPr>
              <w:spacing w:line="400" w:lineRule="exact"/>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硕士</w:t>
            </w:r>
          </w:p>
        </w:tc>
      </w:tr>
      <w:tr w14:paraId="507E03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12" w:hRule="exact"/>
        </w:trPr>
        <w:tc>
          <w:tcPr>
            <w:tcW w:w="1817" w:type="dxa"/>
            <w:tcBorders>
              <w:top w:val="single" w:color="auto" w:sz="4" w:space="0"/>
              <w:left w:val="single" w:color="auto" w:sz="4" w:space="0"/>
              <w:bottom w:val="single" w:color="auto" w:sz="4" w:space="0"/>
              <w:right w:val="single" w:color="auto" w:sz="4" w:space="0"/>
            </w:tcBorders>
            <w:vAlign w:val="center"/>
          </w:tcPr>
          <w:p w14:paraId="1E99E2BE">
            <w:pPr>
              <w:spacing w:line="400" w:lineRule="exact"/>
              <w:jc w:val="center"/>
              <w:rPr>
                <w:rFonts w:hint="default" w:ascii="华文仿宋" w:hAnsi="华文仿宋" w:eastAsia="华文仿宋"/>
                <w:spacing w:val="-20"/>
                <w:sz w:val="28"/>
                <w:szCs w:val="28"/>
                <w:lang w:val="en-US" w:eastAsia="zh-CN"/>
              </w:rPr>
            </w:pPr>
            <w:r>
              <w:rPr>
                <w:rFonts w:hint="eastAsia" w:ascii="华文仿宋" w:hAnsi="华文仿宋" w:eastAsia="华文仿宋"/>
                <w:spacing w:val="-20"/>
                <w:sz w:val="28"/>
                <w:szCs w:val="28"/>
                <w:lang w:val="en-US" w:eastAsia="zh-CN"/>
              </w:rPr>
              <w:t>2022.9-2026.6</w:t>
            </w:r>
          </w:p>
        </w:tc>
        <w:tc>
          <w:tcPr>
            <w:tcW w:w="2998" w:type="dxa"/>
            <w:gridSpan w:val="2"/>
            <w:tcBorders>
              <w:top w:val="single" w:color="auto" w:sz="4" w:space="0"/>
              <w:left w:val="single" w:color="auto" w:sz="4" w:space="0"/>
              <w:bottom w:val="single" w:color="auto" w:sz="4" w:space="0"/>
              <w:right w:val="single" w:color="auto" w:sz="4" w:space="0"/>
            </w:tcBorders>
            <w:vAlign w:val="center"/>
          </w:tcPr>
          <w:p w14:paraId="109C4EF8">
            <w:pPr>
              <w:spacing w:line="400" w:lineRule="exact"/>
              <w:rPr>
                <w:rFonts w:ascii="华文仿宋" w:hAnsi="华文仿宋" w:eastAsia="华文仿宋"/>
                <w:sz w:val="28"/>
                <w:szCs w:val="28"/>
              </w:rPr>
            </w:pPr>
            <w:r>
              <w:rPr>
                <w:rFonts w:hint="eastAsia" w:ascii="华文仿宋" w:hAnsi="华文仿宋" w:eastAsia="华文仿宋"/>
                <w:sz w:val="28"/>
                <w:szCs w:val="28"/>
                <w:lang w:val="en-US" w:eastAsia="zh-CN"/>
              </w:rPr>
              <w:t>浙江工业大学</w:t>
            </w:r>
          </w:p>
        </w:tc>
        <w:tc>
          <w:tcPr>
            <w:tcW w:w="1667" w:type="dxa"/>
            <w:tcBorders>
              <w:top w:val="single" w:color="auto" w:sz="4" w:space="0"/>
              <w:left w:val="single" w:color="auto" w:sz="4" w:space="0"/>
              <w:bottom w:val="single" w:color="auto" w:sz="4" w:space="0"/>
              <w:right w:val="single" w:color="auto" w:sz="4" w:space="0"/>
            </w:tcBorders>
            <w:vAlign w:val="center"/>
          </w:tcPr>
          <w:p w14:paraId="578E3F8F">
            <w:pPr>
              <w:spacing w:line="400" w:lineRule="exact"/>
              <w:rPr>
                <w:rFonts w:hint="eastAsia" w:ascii="华文仿宋" w:hAnsi="华文仿宋" w:eastAsia="华文仿宋"/>
                <w:spacing w:val="-20"/>
                <w:sz w:val="28"/>
                <w:szCs w:val="28"/>
                <w:lang w:val="en-US" w:eastAsia="zh-CN"/>
              </w:rPr>
            </w:pPr>
            <w:r>
              <w:rPr>
                <w:rFonts w:hint="eastAsia" w:ascii="华文仿宋" w:hAnsi="华文仿宋" w:eastAsia="华文仿宋"/>
                <w:spacing w:val="-20"/>
                <w:sz w:val="28"/>
                <w:szCs w:val="28"/>
                <w:lang w:val="en-US" w:eastAsia="zh-CN"/>
              </w:rPr>
              <w:t>数学</w:t>
            </w:r>
          </w:p>
        </w:tc>
        <w:tc>
          <w:tcPr>
            <w:tcW w:w="2644" w:type="dxa"/>
            <w:tcBorders>
              <w:top w:val="single" w:color="auto" w:sz="4" w:space="0"/>
              <w:left w:val="single" w:color="auto" w:sz="4" w:space="0"/>
              <w:bottom w:val="single" w:color="auto" w:sz="4" w:space="0"/>
              <w:right w:val="single" w:color="auto" w:sz="4" w:space="0"/>
            </w:tcBorders>
            <w:vAlign w:val="center"/>
          </w:tcPr>
          <w:p w14:paraId="07292506">
            <w:pPr>
              <w:spacing w:line="400" w:lineRule="exact"/>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博士</w:t>
            </w:r>
          </w:p>
        </w:tc>
      </w:tr>
      <w:tr w14:paraId="7F508A1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12" w:hRule="exact"/>
        </w:trPr>
        <w:tc>
          <w:tcPr>
            <w:tcW w:w="1817" w:type="dxa"/>
            <w:tcBorders>
              <w:top w:val="single" w:color="auto" w:sz="4" w:space="0"/>
              <w:left w:val="single" w:color="auto" w:sz="4" w:space="0"/>
              <w:bottom w:val="single" w:color="auto" w:sz="4" w:space="0"/>
              <w:right w:val="single" w:color="auto" w:sz="4" w:space="0"/>
            </w:tcBorders>
            <w:vAlign w:val="center"/>
          </w:tcPr>
          <w:p w14:paraId="0D466DE6">
            <w:pPr>
              <w:spacing w:line="400" w:lineRule="exact"/>
              <w:jc w:val="center"/>
              <w:rPr>
                <w:rFonts w:ascii="华文仿宋" w:hAnsi="华文仿宋" w:eastAsia="华文仿宋"/>
                <w:spacing w:val="-20"/>
                <w:sz w:val="28"/>
                <w:szCs w:val="28"/>
              </w:rPr>
            </w:pPr>
          </w:p>
        </w:tc>
        <w:tc>
          <w:tcPr>
            <w:tcW w:w="2998" w:type="dxa"/>
            <w:gridSpan w:val="2"/>
            <w:tcBorders>
              <w:top w:val="single" w:color="auto" w:sz="4" w:space="0"/>
              <w:left w:val="single" w:color="auto" w:sz="4" w:space="0"/>
              <w:bottom w:val="single" w:color="auto" w:sz="4" w:space="0"/>
              <w:right w:val="single" w:color="auto" w:sz="4" w:space="0"/>
            </w:tcBorders>
            <w:vAlign w:val="center"/>
          </w:tcPr>
          <w:p w14:paraId="61F2C1EE">
            <w:pPr>
              <w:spacing w:line="400" w:lineRule="exact"/>
              <w:rPr>
                <w:rFonts w:ascii="华文仿宋" w:hAnsi="华文仿宋" w:eastAsia="华文仿宋"/>
                <w:sz w:val="28"/>
                <w:szCs w:val="28"/>
              </w:rPr>
            </w:pPr>
          </w:p>
        </w:tc>
        <w:tc>
          <w:tcPr>
            <w:tcW w:w="1667" w:type="dxa"/>
            <w:tcBorders>
              <w:top w:val="single" w:color="auto" w:sz="4" w:space="0"/>
              <w:left w:val="single" w:color="auto" w:sz="4" w:space="0"/>
              <w:bottom w:val="single" w:color="auto" w:sz="4" w:space="0"/>
              <w:right w:val="single" w:color="auto" w:sz="4" w:space="0"/>
            </w:tcBorders>
            <w:vAlign w:val="center"/>
          </w:tcPr>
          <w:p w14:paraId="3906BC33">
            <w:pPr>
              <w:spacing w:line="400" w:lineRule="exact"/>
              <w:rPr>
                <w:rFonts w:ascii="华文仿宋" w:hAnsi="华文仿宋" w:eastAsia="华文仿宋"/>
                <w:spacing w:val="-20"/>
                <w:sz w:val="28"/>
                <w:szCs w:val="28"/>
              </w:rPr>
            </w:pPr>
          </w:p>
        </w:tc>
        <w:tc>
          <w:tcPr>
            <w:tcW w:w="2644" w:type="dxa"/>
            <w:tcBorders>
              <w:top w:val="single" w:color="auto" w:sz="4" w:space="0"/>
              <w:left w:val="single" w:color="auto" w:sz="4" w:space="0"/>
              <w:bottom w:val="single" w:color="auto" w:sz="4" w:space="0"/>
              <w:right w:val="single" w:color="auto" w:sz="4" w:space="0"/>
            </w:tcBorders>
            <w:vAlign w:val="center"/>
          </w:tcPr>
          <w:p w14:paraId="526ECA37">
            <w:pPr>
              <w:spacing w:line="400" w:lineRule="exact"/>
              <w:jc w:val="center"/>
              <w:rPr>
                <w:rFonts w:ascii="华文仿宋" w:hAnsi="华文仿宋" w:eastAsia="华文仿宋"/>
                <w:sz w:val="28"/>
                <w:szCs w:val="28"/>
              </w:rPr>
            </w:pPr>
          </w:p>
        </w:tc>
      </w:tr>
      <w:tr w14:paraId="5509FB5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40" w:hRule="exact"/>
        </w:trPr>
        <w:tc>
          <w:tcPr>
            <w:tcW w:w="1817" w:type="dxa"/>
            <w:tcBorders>
              <w:top w:val="single" w:color="auto" w:sz="4" w:space="0"/>
              <w:left w:val="single" w:color="auto" w:sz="4" w:space="0"/>
              <w:bottom w:val="single" w:color="auto" w:sz="4" w:space="0"/>
              <w:right w:val="single" w:color="auto" w:sz="4" w:space="0"/>
            </w:tcBorders>
            <w:vAlign w:val="center"/>
          </w:tcPr>
          <w:p w14:paraId="4FCE02E6">
            <w:pPr>
              <w:spacing w:line="400" w:lineRule="exact"/>
              <w:jc w:val="center"/>
              <w:rPr>
                <w:rFonts w:ascii="华文仿宋" w:hAnsi="华文仿宋" w:eastAsia="华文仿宋"/>
                <w:spacing w:val="-20"/>
                <w:sz w:val="28"/>
                <w:szCs w:val="28"/>
              </w:rPr>
            </w:pPr>
          </w:p>
        </w:tc>
        <w:tc>
          <w:tcPr>
            <w:tcW w:w="2998" w:type="dxa"/>
            <w:gridSpan w:val="2"/>
            <w:tcBorders>
              <w:top w:val="single" w:color="auto" w:sz="4" w:space="0"/>
              <w:left w:val="single" w:color="auto" w:sz="4" w:space="0"/>
              <w:bottom w:val="single" w:color="auto" w:sz="4" w:space="0"/>
              <w:right w:val="single" w:color="auto" w:sz="4" w:space="0"/>
            </w:tcBorders>
            <w:vAlign w:val="center"/>
          </w:tcPr>
          <w:p w14:paraId="2D51FF1B">
            <w:pPr>
              <w:spacing w:line="400" w:lineRule="exact"/>
              <w:rPr>
                <w:rFonts w:ascii="华文仿宋" w:hAnsi="华文仿宋" w:eastAsia="华文仿宋"/>
                <w:sz w:val="28"/>
                <w:szCs w:val="28"/>
              </w:rPr>
            </w:pPr>
          </w:p>
        </w:tc>
        <w:tc>
          <w:tcPr>
            <w:tcW w:w="1667" w:type="dxa"/>
            <w:tcBorders>
              <w:top w:val="single" w:color="auto" w:sz="4" w:space="0"/>
              <w:left w:val="single" w:color="auto" w:sz="4" w:space="0"/>
              <w:bottom w:val="single" w:color="auto" w:sz="4" w:space="0"/>
              <w:right w:val="single" w:color="auto" w:sz="4" w:space="0"/>
            </w:tcBorders>
            <w:vAlign w:val="center"/>
          </w:tcPr>
          <w:p w14:paraId="3DB48893">
            <w:pPr>
              <w:spacing w:line="400" w:lineRule="exact"/>
              <w:rPr>
                <w:rFonts w:ascii="华文仿宋" w:hAnsi="华文仿宋" w:eastAsia="华文仿宋"/>
                <w:spacing w:val="-20"/>
                <w:sz w:val="28"/>
                <w:szCs w:val="28"/>
              </w:rPr>
            </w:pPr>
          </w:p>
        </w:tc>
        <w:tc>
          <w:tcPr>
            <w:tcW w:w="2644" w:type="dxa"/>
            <w:tcBorders>
              <w:top w:val="single" w:color="auto" w:sz="4" w:space="0"/>
              <w:left w:val="single" w:color="auto" w:sz="4" w:space="0"/>
              <w:bottom w:val="single" w:color="auto" w:sz="4" w:space="0"/>
              <w:right w:val="single" w:color="auto" w:sz="4" w:space="0"/>
            </w:tcBorders>
            <w:vAlign w:val="center"/>
          </w:tcPr>
          <w:p w14:paraId="51E83A1B">
            <w:pPr>
              <w:spacing w:line="400" w:lineRule="exact"/>
              <w:jc w:val="center"/>
              <w:rPr>
                <w:rFonts w:ascii="华文仿宋" w:hAnsi="华文仿宋" w:eastAsia="华文仿宋"/>
                <w:sz w:val="28"/>
                <w:szCs w:val="28"/>
              </w:rPr>
            </w:pPr>
          </w:p>
        </w:tc>
      </w:tr>
    </w:tbl>
    <w:p w14:paraId="7AFB46A3">
      <w:pPr>
        <w:rPr>
          <w:rFonts w:ascii="黑体" w:eastAsia="黑体"/>
          <w:sz w:val="30"/>
          <w:szCs w:val="30"/>
        </w:rPr>
      </w:pPr>
      <w:r>
        <w:rPr>
          <w:rFonts w:hint="eastAsia" w:ascii="黑体" w:eastAsia="黑体"/>
          <w:sz w:val="30"/>
          <w:szCs w:val="30"/>
        </w:rPr>
        <w:br w:type="page"/>
      </w:r>
    </w:p>
    <w:p w14:paraId="14D1D0DB">
      <w:pPr>
        <w:rPr>
          <w:rFonts w:ascii="黑体" w:eastAsia="黑体"/>
          <w:sz w:val="30"/>
          <w:szCs w:val="30"/>
        </w:rPr>
      </w:pPr>
      <w:r>
        <w:rPr>
          <w:rFonts w:hint="eastAsia" w:ascii="黑体" w:eastAsia="黑体"/>
          <w:sz w:val="30"/>
          <w:szCs w:val="30"/>
        </w:rPr>
        <w:t>二、主要学术成绩和贡献概述</w:t>
      </w:r>
    </w:p>
    <w:tbl>
      <w:tblPr>
        <w:tblStyle w:val="12"/>
        <w:tblW w:w="884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45"/>
      </w:tblGrid>
      <w:tr w14:paraId="2CAA400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8845" w:type="dxa"/>
            <w:tcBorders>
              <w:top w:val="single" w:color="auto" w:sz="4" w:space="0"/>
              <w:left w:val="single" w:color="auto" w:sz="4" w:space="0"/>
              <w:bottom w:val="single" w:color="auto" w:sz="4" w:space="0"/>
              <w:right w:val="single" w:color="auto" w:sz="4" w:space="0"/>
            </w:tcBorders>
            <w:shd w:val="clear" w:color="auto" w:fill="auto"/>
            <w:vAlign w:val="center"/>
          </w:tcPr>
          <w:p w14:paraId="50461BED">
            <w:pPr>
              <w:spacing w:after="240" w:line="400" w:lineRule="exact"/>
              <w:jc w:val="left"/>
              <w:rPr>
                <w:rFonts w:ascii="仿宋_GB2312" w:hAnsi="华文仿宋" w:eastAsia="仿宋_GB2312"/>
                <w:sz w:val="28"/>
                <w:szCs w:val="28"/>
              </w:rPr>
            </w:pPr>
            <w:r>
              <w:rPr>
                <w:rFonts w:hint="eastAsia" w:ascii="仿宋_GB2312" w:hAnsi="华文仿宋" w:eastAsia="仿宋_GB2312"/>
                <w:sz w:val="28"/>
                <w:szCs w:val="28"/>
              </w:rPr>
              <w:t>本栏是评价申请人科研成绩的重要依据，应详实、准确、客观地填写申请人在本校攻读硕士或博士学位期间，在学术创新和科研工作方面作出的成绩和贡献(</w:t>
            </w:r>
            <w:r>
              <w:rPr>
                <w:rFonts w:hint="eastAsia" w:ascii="仿宋_GB2312" w:hAnsi="华文仿宋" w:eastAsia="仿宋_GB2312"/>
                <w:b/>
                <w:sz w:val="28"/>
                <w:szCs w:val="28"/>
              </w:rPr>
              <w:t>注：宋体、小四号字体，1.5倍行距，</w:t>
            </w:r>
            <w:r>
              <w:rPr>
                <w:rFonts w:ascii="仿宋_GB2312" w:hAnsi="华文仿宋" w:eastAsia="仿宋_GB2312"/>
                <w:b/>
                <w:sz w:val="28"/>
                <w:szCs w:val="28"/>
              </w:rPr>
              <w:t>限</w:t>
            </w:r>
            <w:r>
              <w:rPr>
                <w:rFonts w:hint="eastAsia" w:ascii="仿宋_GB2312" w:hAnsi="华文仿宋" w:eastAsia="仿宋_GB2312"/>
                <w:b/>
                <w:sz w:val="28"/>
                <w:szCs w:val="28"/>
              </w:rPr>
              <w:t>一千</w:t>
            </w:r>
            <w:r>
              <w:rPr>
                <w:rFonts w:ascii="仿宋_GB2312" w:hAnsi="华文仿宋" w:eastAsia="仿宋_GB2312"/>
                <w:b/>
                <w:sz w:val="28"/>
                <w:szCs w:val="28"/>
              </w:rPr>
              <w:t>字</w:t>
            </w:r>
            <w:r>
              <w:rPr>
                <w:rFonts w:hint="eastAsia" w:ascii="仿宋_GB2312" w:hAnsi="华文仿宋" w:eastAsia="仿宋_GB2312"/>
                <w:b/>
                <w:sz w:val="28"/>
                <w:szCs w:val="28"/>
              </w:rPr>
              <w:t>、2</w:t>
            </w:r>
            <w:r>
              <w:rPr>
                <w:rFonts w:ascii="仿宋_GB2312" w:hAnsi="华文仿宋" w:eastAsia="仿宋_GB2312"/>
                <w:b/>
                <w:sz w:val="28"/>
                <w:szCs w:val="28"/>
              </w:rPr>
              <w:t>页</w:t>
            </w:r>
            <w:r>
              <w:rPr>
                <w:rFonts w:hint="eastAsia" w:ascii="仿宋_GB2312" w:hAnsi="华文仿宋" w:eastAsia="仿宋_GB2312"/>
                <w:sz w:val="28"/>
                <w:szCs w:val="28"/>
              </w:rPr>
              <w:t>)。</w:t>
            </w:r>
          </w:p>
        </w:tc>
      </w:tr>
      <w:tr w14:paraId="033381F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077" w:hRule="atLeast"/>
        </w:trPr>
        <w:tc>
          <w:tcPr>
            <w:tcW w:w="8845" w:type="dxa"/>
            <w:tcBorders>
              <w:top w:val="single" w:color="auto" w:sz="4" w:space="0"/>
              <w:left w:val="single" w:color="auto" w:sz="4" w:space="0"/>
              <w:bottom w:val="single" w:color="auto" w:sz="4" w:space="0"/>
              <w:right w:val="single" w:color="auto" w:sz="4" w:space="0"/>
            </w:tcBorders>
            <w:shd w:val="clear" w:color="auto" w:fill="auto"/>
          </w:tcPr>
          <w:p w14:paraId="4735D2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本人自硕士研究生入学以来，一直在最佳Hardy不等式等领域深入研究，获得了如下主要成果：</w:t>
            </w:r>
          </w:p>
          <w:p w14:paraId="60CC1D1E">
            <w:pPr>
              <w:numPr>
                <w:ilvl w:val="0"/>
                <w:numId w:val="1"/>
              </w:num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证明了与Dunkl有关的Hardy不等式、Hardy-Rellich不等式以及带距离权的Hardy不等式并给出了最佳常数。</w:t>
            </w:r>
          </w:p>
          <w:p w14:paraId="2A7A7FC9">
            <w:pPr>
              <w:numPr>
                <w:ilvl w:val="0"/>
                <w:numId w:val="1"/>
              </w:num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在反对称函数的Hardy不等式基础上，提出了部分反对称函数的概念，并证明了部分反对称函数上Hardy不等式、Rellich不等式、Hardy-Rellich不等式以及CKN不等式并给出了最佳常数。特别的，这些结果给出了经典的上半空间上的不等式与反对称函数上的不等式之间的桥梁。</w:t>
            </w:r>
          </w:p>
          <w:p w14:paraId="360B913D">
            <w:pPr>
              <w:numPr>
                <w:ilvl w:val="0"/>
                <w:numId w:val="1"/>
              </w:num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在一类楔形区域上给出了Hardy不等式的最佳常数，并且说明了一些特殊楔形区域上的Hardy不等式与一些部分反对称函数上的Hardy不等式之间的等价性。</w:t>
            </w:r>
          </w:p>
          <w:p w14:paraId="382213D8">
            <w:pPr>
              <w:numPr>
                <w:ilvl w:val="0"/>
                <w:numId w:val="1"/>
              </w:num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证明了一类L</w:t>
            </w:r>
            <w:r>
              <w:rPr>
                <w:rFonts w:hint="eastAsia" w:asciiTheme="minorEastAsia" w:hAnsiTheme="minorEastAsia" w:eastAsiaTheme="minorEastAsia"/>
                <w:sz w:val="24"/>
                <w:vertAlign w:val="superscript"/>
                <w:lang w:val="en-US" w:eastAsia="zh-CN"/>
              </w:rPr>
              <w:t>p</w:t>
            </w:r>
            <w:r>
              <w:rPr>
                <w:rFonts w:hint="eastAsia" w:asciiTheme="minorEastAsia" w:hAnsiTheme="minorEastAsia" w:eastAsiaTheme="minorEastAsia"/>
                <w:sz w:val="24"/>
                <w:vertAlign w:val="baseline"/>
                <w:lang w:val="en-US" w:eastAsia="zh-CN"/>
              </w:rPr>
              <w:t>带极大极小值函数的</w:t>
            </w:r>
            <w:r>
              <w:rPr>
                <w:rFonts w:hint="eastAsia" w:asciiTheme="minorEastAsia" w:hAnsiTheme="minorEastAsia" w:eastAsiaTheme="minorEastAsia"/>
                <w:sz w:val="24"/>
                <w:lang w:val="en-US" w:eastAsia="zh-CN"/>
              </w:rPr>
              <w:t>多极点不等式，包括Hardy不等式、Rellich不等式、Hardy-Rellich不等式以及CKN不等式，</w:t>
            </w:r>
          </w:p>
          <w:p w14:paraId="7F4FD311">
            <w:pPr>
              <w:numPr>
                <w:ilvl w:val="0"/>
                <w:numId w:val="1"/>
              </w:num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首次得到了多极点情形下的Rellich不等式和Heisenberg群上的多极点Hardy不等式。并且证明了最佳常数在某些情况下是可达到的，这一点与单极点Hardy不等式不同。这些结果将多极点Hardy不等式的研究推广向高阶导数和李群上。</w:t>
            </w:r>
          </w:p>
          <w:p w14:paraId="34612C7C">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主要贡献：</w:t>
            </w:r>
          </w:p>
          <w:p w14:paraId="6F98713F">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丰富并完善了Hardy不等式理论框架，研究了函数的对称性和反对称性对不等式最佳常数的影响，为相关偏微分方程——特别是带奇异位势的Schr</w:t>
            </w:r>
            <w:r>
              <w:rPr>
                <w:rFonts w:hint="default" w:ascii="Times New Roman" w:hAnsi="Times New Roman" w:cs="Times New Roman" w:eastAsiaTheme="minorEastAsia"/>
                <w:sz w:val="24"/>
                <w:lang w:val="en-US" w:eastAsia="zh-CN"/>
              </w:rPr>
              <w:t>ö</w:t>
            </w:r>
            <w:r>
              <w:rPr>
                <w:rFonts w:hint="eastAsia" w:asciiTheme="minorEastAsia" w:hAnsiTheme="minorEastAsia" w:eastAsiaTheme="minorEastAsia"/>
                <w:sz w:val="24"/>
                <w:lang w:val="en-US" w:eastAsia="zh-CN"/>
              </w:rPr>
              <w:t>dinger方程解的存在性提供了理论依据。</w:t>
            </w:r>
          </w:p>
          <w:p w14:paraId="0EF46DE3">
            <w:pPr>
              <w:spacing w:line="360" w:lineRule="auto"/>
              <w:ind w:firstLine="480" w:firstLineChars="200"/>
              <w:rPr>
                <w:rFonts w:asciiTheme="minorEastAsia" w:hAnsiTheme="minorEastAsia" w:eastAsiaTheme="minorEastAsia"/>
                <w:sz w:val="24"/>
              </w:rPr>
            </w:pPr>
          </w:p>
          <w:p w14:paraId="222F1489">
            <w:pPr>
              <w:spacing w:line="400" w:lineRule="exact"/>
              <w:rPr>
                <w:rFonts w:ascii="仿宋_GB2312" w:hAnsi="华文仿宋" w:eastAsia="仿宋_GB2312"/>
                <w:sz w:val="28"/>
                <w:szCs w:val="28"/>
              </w:rPr>
            </w:pPr>
            <w:bookmarkStart w:id="0" w:name="_GoBack"/>
            <w:bookmarkEnd w:id="0"/>
          </w:p>
        </w:tc>
      </w:tr>
    </w:tbl>
    <w:p w14:paraId="6A0CE0E7">
      <w:pPr>
        <w:widowControl/>
        <w:jc w:val="left"/>
        <w:rPr>
          <w:rFonts w:ascii="黑体" w:eastAsia="黑体"/>
          <w:sz w:val="30"/>
          <w:szCs w:val="30"/>
        </w:rPr>
        <w:sectPr>
          <w:footerReference r:id="rId3" w:type="default"/>
          <w:footerReference r:id="rId4" w:type="even"/>
          <w:pgSz w:w="11906" w:h="16838"/>
          <w:pgMar w:top="2098" w:right="1474" w:bottom="992" w:left="1588" w:header="0" w:footer="850" w:gutter="0"/>
          <w:cols w:space="425" w:num="1"/>
          <w:docGrid w:type="lines" w:linePitch="312" w:charSpace="0"/>
        </w:sectPr>
      </w:pPr>
    </w:p>
    <w:p w14:paraId="6D404E21">
      <w:pPr>
        <w:rPr>
          <w:rFonts w:ascii="黑体" w:eastAsia="黑体"/>
          <w:kern w:val="16"/>
          <w:sz w:val="30"/>
          <w:szCs w:val="30"/>
        </w:rPr>
      </w:pPr>
      <w:r>
        <w:rPr>
          <w:rFonts w:hint="eastAsia" w:ascii="黑体" w:eastAsia="黑体"/>
          <w:sz w:val="30"/>
          <w:szCs w:val="30"/>
        </w:rPr>
        <w:br w:type="page"/>
      </w:r>
      <w:r>
        <w:rPr>
          <w:rFonts w:hint="eastAsia" w:ascii="黑体" w:eastAsia="黑体"/>
          <w:sz w:val="30"/>
          <w:szCs w:val="30"/>
        </w:rPr>
        <w:t>三、</w:t>
      </w:r>
      <w:r>
        <w:rPr>
          <w:rFonts w:hint="eastAsia" w:ascii="黑体" w:eastAsia="黑体"/>
          <w:kern w:val="16"/>
          <w:sz w:val="30"/>
          <w:szCs w:val="30"/>
        </w:rPr>
        <w:t>已取得的学术成果情况</w:t>
      </w:r>
    </w:p>
    <w:tbl>
      <w:tblPr>
        <w:tblStyle w:val="13"/>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3364"/>
        <w:gridCol w:w="1836"/>
        <w:gridCol w:w="1346"/>
        <w:gridCol w:w="609"/>
        <w:gridCol w:w="1281"/>
      </w:tblGrid>
      <w:tr w14:paraId="0E1F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8845" w:type="dxa"/>
            <w:gridSpan w:val="6"/>
            <w:vAlign w:val="center"/>
          </w:tcPr>
          <w:p w14:paraId="57024BB6">
            <w:pPr>
              <w:spacing w:after="240" w:line="400" w:lineRule="exact"/>
              <w:rPr>
                <w:rFonts w:eastAsia="华文仿宋"/>
                <w:sz w:val="28"/>
                <w:szCs w:val="28"/>
              </w:rPr>
            </w:pPr>
            <w:r>
              <w:rPr>
                <w:rFonts w:hint="eastAsia" w:ascii="仿宋_GB2312" w:hAnsi="华文仿宋" w:eastAsia="仿宋_GB2312"/>
                <w:sz w:val="28"/>
                <w:szCs w:val="28"/>
              </w:rPr>
              <w:t>代表作（申请人在</w:t>
            </w:r>
            <w:r>
              <w:rPr>
                <w:rFonts w:hint="eastAsia" w:ascii="仿宋_GB2312" w:hAnsi="华文仿宋" w:eastAsia="仿宋_GB2312"/>
                <w:color w:val="000000" w:themeColor="text1"/>
                <w:sz w:val="28"/>
                <w:szCs w:val="28"/>
                <w14:textFill>
                  <w14:solidFill>
                    <w14:schemeClr w14:val="tx1"/>
                  </w14:solidFill>
                </w14:textFill>
              </w:rPr>
              <w:t>本校研究生</w:t>
            </w:r>
            <w:r>
              <w:rPr>
                <w:rFonts w:ascii="仿宋_GB2312" w:hAnsi="华文仿宋" w:eastAsia="仿宋_GB2312"/>
                <w:color w:val="000000" w:themeColor="text1"/>
                <w:sz w:val="28"/>
                <w:szCs w:val="28"/>
                <w14:textFill>
                  <w14:solidFill>
                    <w14:schemeClr w14:val="tx1"/>
                  </w14:solidFill>
                </w14:textFill>
              </w:rPr>
              <w:t>期间</w:t>
            </w:r>
            <w:r>
              <w:rPr>
                <w:rFonts w:hint="eastAsia" w:ascii="仿宋_GB2312" w:hAnsi="华文仿宋" w:eastAsia="仿宋_GB2312"/>
                <w:sz w:val="28"/>
                <w:szCs w:val="28"/>
              </w:rPr>
              <w:t>，以“浙江工业大学”为第一完成单位，申请人为第一作者或第一完成人获得的代表性著作、学术论文、省级</w:t>
            </w:r>
            <w:r>
              <w:rPr>
                <w:rFonts w:ascii="仿宋_GB2312" w:hAnsi="华文仿宋" w:eastAsia="仿宋_GB2312"/>
                <w:sz w:val="28"/>
                <w:szCs w:val="28"/>
              </w:rPr>
              <w:t>以上</w:t>
            </w:r>
            <w:r>
              <w:rPr>
                <w:rFonts w:hint="eastAsia" w:ascii="仿宋_GB2312" w:hAnsi="华文仿宋" w:eastAsia="仿宋_GB2312"/>
                <w:sz w:val="28"/>
                <w:szCs w:val="28"/>
              </w:rPr>
              <w:t>科技竞赛、专利、批示、科研项目等，不超过5项</w:t>
            </w:r>
            <w:r>
              <w:rPr>
                <w:rFonts w:ascii="仿宋_GB2312" w:hAnsi="华文仿宋" w:eastAsia="仿宋_GB2312"/>
                <w:sz w:val="28"/>
                <w:szCs w:val="28"/>
              </w:rPr>
              <w:t>，</w:t>
            </w:r>
            <w:r>
              <w:rPr>
                <w:rFonts w:hint="eastAsia" w:ascii="仿宋_GB2312" w:hAnsi="华文仿宋" w:eastAsia="仿宋_GB2312"/>
                <w:sz w:val="28"/>
                <w:szCs w:val="28"/>
              </w:rPr>
              <w:t>可另加附页</w:t>
            </w:r>
            <w:r>
              <w:rPr>
                <w:rFonts w:hint="eastAsia" w:ascii="华文仿宋" w:hAnsi="华文仿宋" w:eastAsia="华文仿宋"/>
                <w:kern w:val="16"/>
                <w:sz w:val="28"/>
                <w:szCs w:val="28"/>
              </w:rPr>
              <w:t>）。</w:t>
            </w:r>
          </w:p>
        </w:tc>
      </w:tr>
      <w:tr w14:paraId="60F1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409" w:type="dxa"/>
            <w:vAlign w:val="center"/>
          </w:tcPr>
          <w:p w14:paraId="666D98F2">
            <w:pPr>
              <w:rPr>
                <w:rFonts w:eastAsia="仿宋_GB2312"/>
                <w:szCs w:val="21"/>
              </w:rPr>
            </w:pPr>
            <w:r>
              <w:rPr>
                <w:rFonts w:hint="eastAsia" w:eastAsia="仿宋_GB2312"/>
                <w:szCs w:val="21"/>
              </w:rPr>
              <w:t>序</w:t>
            </w:r>
          </w:p>
        </w:tc>
        <w:tc>
          <w:tcPr>
            <w:tcW w:w="3364" w:type="dxa"/>
            <w:vAlign w:val="center"/>
          </w:tcPr>
          <w:p w14:paraId="159179DF">
            <w:pPr>
              <w:jc w:val="center"/>
              <w:rPr>
                <w:rFonts w:eastAsia="仿宋_GB2312"/>
                <w:szCs w:val="21"/>
              </w:rPr>
            </w:pPr>
            <w:r>
              <w:rPr>
                <w:rFonts w:hint="eastAsia" w:eastAsia="仿宋_GB2312"/>
                <w:szCs w:val="21"/>
              </w:rPr>
              <w:t>成果（著作、学术论文、省级</w:t>
            </w:r>
            <w:r>
              <w:rPr>
                <w:rFonts w:eastAsia="仿宋_GB2312"/>
                <w:szCs w:val="21"/>
              </w:rPr>
              <w:t>以上</w:t>
            </w:r>
            <w:r>
              <w:rPr>
                <w:rFonts w:hint="eastAsia" w:eastAsia="仿宋_GB2312"/>
                <w:szCs w:val="21"/>
              </w:rPr>
              <w:t>科技竞赛、专利、批示、科研项目等）名称</w:t>
            </w:r>
          </w:p>
        </w:tc>
        <w:tc>
          <w:tcPr>
            <w:tcW w:w="1836" w:type="dxa"/>
            <w:vAlign w:val="center"/>
          </w:tcPr>
          <w:p w14:paraId="08FD2074">
            <w:pPr>
              <w:rPr>
                <w:rFonts w:eastAsia="仿宋_GB2312"/>
                <w:szCs w:val="21"/>
              </w:rPr>
            </w:pPr>
            <w:r>
              <w:rPr>
                <w:rFonts w:hint="eastAsia" w:eastAsia="仿宋_GB2312"/>
                <w:szCs w:val="21"/>
              </w:rPr>
              <w:t>出版单位/发表刊物（注明类别及影响因子）/获奖等级/专利类型/批示等级/基金名称</w:t>
            </w:r>
          </w:p>
        </w:tc>
        <w:tc>
          <w:tcPr>
            <w:tcW w:w="1346" w:type="dxa"/>
            <w:vAlign w:val="center"/>
          </w:tcPr>
          <w:p w14:paraId="71D2BDB5">
            <w:pPr>
              <w:rPr>
                <w:rFonts w:eastAsia="仿宋_GB2312"/>
                <w:szCs w:val="21"/>
              </w:rPr>
            </w:pPr>
            <w:r>
              <w:rPr>
                <w:rFonts w:hint="eastAsia" w:eastAsia="仿宋_GB2312"/>
                <w:szCs w:val="21"/>
              </w:rPr>
              <w:t>出版/发表/授权/批示/立项时间</w:t>
            </w:r>
          </w:p>
        </w:tc>
        <w:tc>
          <w:tcPr>
            <w:tcW w:w="1890" w:type="dxa"/>
            <w:gridSpan w:val="2"/>
            <w:vAlign w:val="center"/>
          </w:tcPr>
          <w:p w14:paraId="3CC4B21B">
            <w:pPr>
              <w:rPr>
                <w:rFonts w:eastAsia="仿宋_GB2312"/>
                <w:szCs w:val="21"/>
              </w:rPr>
            </w:pPr>
            <w:r>
              <w:rPr>
                <w:rFonts w:hint="eastAsia" w:eastAsia="仿宋_GB2312"/>
                <w:szCs w:val="21"/>
              </w:rPr>
              <w:t>备注（出版号/卷号+页码/授权号/批示人）</w:t>
            </w:r>
          </w:p>
        </w:tc>
      </w:tr>
      <w:tr w14:paraId="5014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09" w:type="dxa"/>
          </w:tcPr>
          <w:p w14:paraId="2A9FCD54">
            <w:pPr>
              <w:spacing w:line="400" w:lineRule="exact"/>
              <w:rPr>
                <w:rFonts w:hint="eastAsia" w:eastAsia="仿宋_GB2312"/>
                <w:sz w:val="24"/>
                <w:lang w:val="en-US" w:eastAsia="zh-CN"/>
              </w:rPr>
            </w:pPr>
            <w:r>
              <w:rPr>
                <w:rFonts w:hint="eastAsia" w:eastAsia="仿宋_GB2312"/>
                <w:sz w:val="24"/>
                <w:lang w:val="en-US" w:eastAsia="zh-CN"/>
              </w:rPr>
              <w:t>1</w:t>
            </w:r>
          </w:p>
        </w:tc>
        <w:tc>
          <w:tcPr>
            <w:tcW w:w="3364" w:type="dxa"/>
            <w:shd w:val="clear"/>
            <w:vAlign w:val="top"/>
          </w:tcPr>
          <w:p w14:paraId="4F94D652">
            <w:pPr>
              <w:spacing w:line="400" w:lineRule="exact"/>
              <w:rPr>
                <w:rFonts w:hint="default" w:ascii="Times New Roman" w:hAnsi="Times New Roman" w:eastAsia="仿宋_GB2312" w:cs="Times New Roman"/>
                <w:kern w:val="2"/>
                <w:sz w:val="24"/>
                <w:szCs w:val="24"/>
                <w:lang w:val="en-US" w:eastAsia="zh-CN" w:bidi="ar-SA"/>
              </w:rPr>
            </w:pPr>
            <w:r>
              <w:rPr>
                <w:rFonts w:hint="default" w:eastAsia="仿宋_GB2312"/>
                <w:sz w:val="24"/>
                <w:lang w:val="en-US" w:eastAsia="zh-CN"/>
              </w:rPr>
              <w:t>Sharp Caffarelli-Kohn-Nirenberg and Hardy-Rellich inequalities for partially</w:t>
            </w:r>
            <w:r>
              <w:rPr>
                <w:rFonts w:hint="eastAsia" w:eastAsia="仿宋_GB2312"/>
                <w:sz w:val="24"/>
                <w:lang w:val="en-US" w:eastAsia="zh-CN"/>
              </w:rPr>
              <w:t xml:space="preserve"> </w:t>
            </w:r>
            <w:r>
              <w:rPr>
                <w:rFonts w:hint="default" w:eastAsia="仿宋_GB2312"/>
                <w:sz w:val="24"/>
                <w:lang w:val="en-US" w:eastAsia="zh-CN"/>
              </w:rPr>
              <w:t>antisymmetric functions</w:t>
            </w:r>
          </w:p>
        </w:tc>
        <w:tc>
          <w:tcPr>
            <w:tcW w:w="1836" w:type="dxa"/>
            <w:shd w:val="clear"/>
            <w:vAlign w:val="top"/>
          </w:tcPr>
          <w:p w14:paraId="1BEEFA95">
            <w:pPr>
              <w:spacing w:line="400" w:lineRule="exact"/>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Proceedings of the American Mathematical Society</w:t>
            </w:r>
          </w:p>
        </w:tc>
        <w:tc>
          <w:tcPr>
            <w:tcW w:w="1346" w:type="dxa"/>
            <w:shd w:val="clear"/>
            <w:vAlign w:val="top"/>
          </w:tcPr>
          <w:p w14:paraId="3A0FE418">
            <w:pPr>
              <w:spacing w:line="400" w:lineRule="exact"/>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2025-01-01</w:t>
            </w:r>
          </w:p>
        </w:tc>
        <w:tc>
          <w:tcPr>
            <w:tcW w:w="1890" w:type="dxa"/>
            <w:gridSpan w:val="2"/>
            <w:shd w:val="clear"/>
            <w:vAlign w:val="top"/>
          </w:tcPr>
          <w:p w14:paraId="07F1644C">
            <w:pPr>
              <w:spacing w:line="400" w:lineRule="exact"/>
              <w:jc w:val="both"/>
              <w:rPr>
                <w:rFonts w:hint="default" w:eastAsia="仿宋_GB2312"/>
                <w:sz w:val="24"/>
                <w:lang w:val="en-US"/>
              </w:rPr>
            </w:pPr>
            <w:r>
              <w:rPr>
                <w:rFonts w:eastAsia="仿宋_GB2312"/>
                <w:sz w:val="24"/>
                <w:lang w:val="en-US" w:eastAsia="zh-CN"/>
              </w:rPr>
              <w:t xml:space="preserve">Volume 153, </w:t>
            </w:r>
            <w:r>
              <w:rPr>
                <w:rFonts w:hint="eastAsia" w:eastAsia="仿宋_GB2312"/>
                <w:sz w:val="24"/>
                <w:lang w:val="en-US" w:eastAsia="zh-CN"/>
              </w:rPr>
              <w:t>n</w:t>
            </w:r>
            <w:r>
              <w:rPr>
                <w:rFonts w:eastAsia="仿宋_GB2312"/>
                <w:sz w:val="24"/>
                <w:lang w:val="en-US" w:eastAsia="zh-CN"/>
              </w:rPr>
              <w:t>umber</w:t>
            </w:r>
            <w:r>
              <w:rPr>
                <w:rFonts w:hint="eastAsia" w:eastAsia="仿宋_GB2312"/>
                <w:sz w:val="24"/>
                <w:lang w:val="en-US" w:eastAsia="zh-CN"/>
              </w:rPr>
              <w:t xml:space="preserve"> 2</w:t>
            </w:r>
            <w:r>
              <w:rPr>
                <w:rFonts w:eastAsia="仿宋_GB2312"/>
                <w:sz w:val="24"/>
                <w:lang w:val="en-US" w:eastAsia="zh-CN"/>
              </w:rPr>
              <w:t>,</w:t>
            </w:r>
            <w:r>
              <w:rPr>
                <w:rFonts w:hint="eastAsia" w:eastAsia="仿宋_GB2312"/>
                <w:sz w:val="24"/>
                <w:lang w:val="en-US" w:eastAsia="zh-CN"/>
              </w:rPr>
              <w:t xml:space="preserve"> p</w:t>
            </w:r>
            <w:r>
              <w:rPr>
                <w:rFonts w:eastAsia="仿宋_GB2312"/>
                <w:sz w:val="24"/>
                <w:lang w:val="en-US" w:eastAsia="zh-CN"/>
              </w:rPr>
              <w:t>ages 193–205</w:t>
            </w:r>
            <w:r>
              <w:rPr>
                <w:rFonts w:hint="eastAsia" w:eastAsia="仿宋_GB2312"/>
                <w:sz w:val="24"/>
                <w:lang w:val="en-US" w:eastAsia="zh-CN"/>
              </w:rPr>
              <w:t>.</w:t>
            </w:r>
          </w:p>
          <w:p w14:paraId="6460F128">
            <w:pPr>
              <w:spacing w:line="400" w:lineRule="exact"/>
              <w:rPr>
                <w:rFonts w:hint="default" w:ascii="Times New Roman" w:hAnsi="Times New Roman" w:eastAsia="仿宋_GB2312" w:cs="Times New Roman"/>
                <w:kern w:val="2"/>
                <w:sz w:val="24"/>
                <w:szCs w:val="24"/>
                <w:lang w:val="en-US" w:eastAsia="zh-CN" w:bidi="ar-SA"/>
              </w:rPr>
            </w:pPr>
          </w:p>
        </w:tc>
      </w:tr>
      <w:tr w14:paraId="4DA3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09" w:type="dxa"/>
          </w:tcPr>
          <w:p w14:paraId="73B4A1C0">
            <w:pPr>
              <w:spacing w:line="400" w:lineRule="exact"/>
              <w:rPr>
                <w:rFonts w:hint="default" w:eastAsia="仿宋_GB2312"/>
                <w:sz w:val="24"/>
                <w:lang w:val="en-US" w:eastAsia="zh-CN"/>
              </w:rPr>
            </w:pPr>
            <w:r>
              <w:rPr>
                <w:rFonts w:hint="eastAsia" w:eastAsia="仿宋_GB2312"/>
                <w:sz w:val="24"/>
                <w:lang w:val="en-US" w:eastAsia="zh-CN"/>
              </w:rPr>
              <w:t>2</w:t>
            </w:r>
          </w:p>
        </w:tc>
        <w:tc>
          <w:tcPr>
            <w:tcW w:w="3364" w:type="dxa"/>
            <w:shd w:val="clear"/>
            <w:vAlign w:val="top"/>
          </w:tcPr>
          <w:p w14:paraId="25B2B7CB">
            <w:pPr>
              <w:spacing w:line="400" w:lineRule="exact"/>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Hardy-Rellich type inequalities associated with Dunkl operators</w:t>
            </w:r>
          </w:p>
        </w:tc>
        <w:tc>
          <w:tcPr>
            <w:tcW w:w="1836" w:type="dxa"/>
            <w:shd w:val="clear"/>
            <w:vAlign w:val="top"/>
          </w:tcPr>
          <w:p w14:paraId="43475800">
            <w:pPr>
              <w:spacing w:line="400" w:lineRule="exact"/>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Chinese Annals of Mathematics. Series B</w:t>
            </w:r>
          </w:p>
        </w:tc>
        <w:tc>
          <w:tcPr>
            <w:tcW w:w="1346" w:type="dxa"/>
            <w:shd w:val="clear"/>
            <w:vAlign w:val="top"/>
          </w:tcPr>
          <w:p w14:paraId="6322CDD7">
            <w:pPr>
              <w:spacing w:line="400" w:lineRule="exact"/>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2022-03-01</w:t>
            </w:r>
          </w:p>
        </w:tc>
        <w:tc>
          <w:tcPr>
            <w:tcW w:w="1890" w:type="dxa"/>
            <w:gridSpan w:val="2"/>
            <w:shd w:val="clear"/>
            <w:vAlign w:val="top"/>
          </w:tcPr>
          <w:p w14:paraId="64B83F06">
            <w:pPr>
              <w:spacing w:line="400" w:lineRule="exact"/>
              <w:jc w:val="both"/>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Volume 43, n</w:t>
            </w:r>
            <w:r>
              <w:rPr>
                <w:rFonts w:eastAsia="仿宋_GB2312"/>
                <w:sz w:val="24"/>
                <w:lang w:val="en-US" w:eastAsia="zh-CN"/>
              </w:rPr>
              <w:t>umber</w:t>
            </w:r>
            <w:r>
              <w:rPr>
                <w:rFonts w:hint="eastAsia" w:eastAsia="仿宋_GB2312"/>
                <w:sz w:val="24"/>
                <w:lang w:val="en-US" w:eastAsia="zh-CN"/>
              </w:rPr>
              <w:t xml:space="preserve"> 2</w:t>
            </w:r>
            <w:r>
              <w:rPr>
                <w:rFonts w:eastAsia="仿宋_GB2312"/>
                <w:sz w:val="24"/>
                <w:lang w:val="en-US" w:eastAsia="zh-CN"/>
              </w:rPr>
              <w:t>,</w:t>
            </w:r>
            <w:r>
              <w:rPr>
                <w:rFonts w:hint="eastAsia" w:eastAsia="仿宋_GB2312"/>
                <w:sz w:val="24"/>
                <w:lang w:val="en-US" w:eastAsia="zh-CN"/>
              </w:rPr>
              <w:t xml:space="preserve"> pages 281-294.</w:t>
            </w:r>
          </w:p>
        </w:tc>
      </w:tr>
      <w:tr w14:paraId="21BC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09" w:type="dxa"/>
            <w:shd w:val="clear"/>
            <w:vAlign w:val="top"/>
          </w:tcPr>
          <w:p w14:paraId="076297B5">
            <w:pPr>
              <w:spacing w:line="400" w:lineRule="exact"/>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3</w:t>
            </w:r>
          </w:p>
        </w:tc>
        <w:tc>
          <w:tcPr>
            <w:tcW w:w="3364" w:type="dxa"/>
            <w:shd w:val="clear"/>
            <w:vAlign w:val="top"/>
          </w:tcPr>
          <w:p w14:paraId="504AFF7B">
            <w:pPr>
              <w:spacing w:line="400" w:lineRule="exact"/>
              <w:rPr>
                <w:rFonts w:hint="default" w:ascii="Times New Roman" w:hAnsi="Times New Roman" w:eastAsia="仿宋_GB2312" w:cs="Times New Roman"/>
                <w:kern w:val="2"/>
                <w:sz w:val="24"/>
                <w:szCs w:val="24"/>
                <w:lang w:val="en-US" w:eastAsia="zh-CN" w:bidi="ar-SA"/>
              </w:rPr>
            </w:pPr>
            <w:r>
              <w:rPr>
                <w:rFonts w:eastAsia="仿宋_GB2312"/>
                <w:sz w:val="24"/>
                <w:lang w:val="en-US" w:eastAsia="zh-CN"/>
              </w:rPr>
              <w:t>Weighted</w:t>
            </w:r>
            <w:r>
              <w:rPr>
                <w:rFonts w:hint="eastAsia" w:eastAsia="仿宋_GB2312"/>
                <w:sz w:val="24"/>
                <w:lang w:val="en-US" w:eastAsia="zh-CN"/>
              </w:rPr>
              <w:t xml:space="preserve"> </w:t>
            </w:r>
            <w:r>
              <w:rPr>
                <w:rFonts w:eastAsia="仿宋_GB2312"/>
                <w:sz w:val="24"/>
                <w:lang w:val="en-US" w:eastAsia="zh-CN"/>
              </w:rPr>
              <w:t>Hardy–Rellich Inequality for Dunkl Operators</w:t>
            </w:r>
          </w:p>
        </w:tc>
        <w:tc>
          <w:tcPr>
            <w:tcW w:w="1836" w:type="dxa"/>
            <w:shd w:val="clear"/>
            <w:vAlign w:val="top"/>
          </w:tcPr>
          <w:p w14:paraId="34723B20">
            <w:pPr>
              <w:spacing w:line="400" w:lineRule="exact"/>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Mathematics</w:t>
            </w:r>
          </w:p>
        </w:tc>
        <w:tc>
          <w:tcPr>
            <w:tcW w:w="1346" w:type="dxa"/>
            <w:shd w:val="clear"/>
            <w:vAlign w:val="top"/>
          </w:tcPr>
          <w:p w14:paraId="0AC364B0">
            <w:pPr>
              <w:spacing w:line="400" w:lineRule="exact"/>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2023-03-01</w:t>
            </w:r>
          </w:p>
        </w:tc>
        <w:tc>
          <w:tcPr>
            <w:tcW w:w="1890" w:type="dxa"/>
            <w:gridSpan w:val="2"/>
            <w:shd w:val="clear"/>
            <w:vAlign w:val="top"/>
          </w:tcPr>
          <w:p w14:paraId="611EA7BE">
            <w:pPr>
              <w:spacing w:line="400" w:lineRule="exact"/>
              <w:rPr>
                <w:rFonts w:ascii="Times New Roman" w:hAnsi="Times New Roman" w:eastAsia="仿宋_GB2312" w:cs="Times New Roman"/>
                <w:kern w:val="2"/>
                <w:sz w:val="24"/>
                <w:szCs w:val="24"/>
                <w:lang w:val="en-US" w:eastAsia="zh-CN" w:bidi="ar-SA"/>
              </w:rPr>
            </w:pPr>
            <w:r>
              <w:rPr>
                <w:rFonts w:hint="eastAsia" w:eastAsia="仿宋_GB2312"/>
                <w:sz w:val="24"/>
                <w:lang w:val="en-US" w:eastAsia="zh-CN"/>
              </w:rPr>
              <w:t>Volume 11, n</w:t>
            </w:r>
            <w:r>
              <w:rPr>
                <w:rFonts w:eastAsia="仿宋_GB2312"/>
                <w:sz w:val="24"/>
                <w:lang w:val="en-US" w:eastAsia="zh-CN"/>
              </w:rPr>
              <w:t>umber</w:t>
            </w:r>
            <w:r>
              <w:rPr>
                <w:rFonts w:hint="eastAsia" w:eastAsia="仿宋_GB2312"/>
                <w:sz w:val="24"/>
                <w:lang w:val="en-US" w:eastAsia="zh-CN"/>
              </w:rPr>
              <w:t xml:space="preserve"> 6</w:t>
            </w:r>
            <w:r>
              <w:rPr>
                <w:rFonts w:eastAsia="仿宋_GB2312"/>
                <w:sz w:val="24"/>
                <w:lang w:val="en-US" w:eastAsia="zh-CN"/>
              </w:rPr>
              <w:t>,</w:t>
            </w:r>
            <w:r>
              <w:rPr>
                <w:rFonts w:hint="eastAsia" w:eastAsia="仿宋_GB2312"/>
                <w:sz w:val="24"/>
                <w:lang w:val="en-US" w:eastAsia="zh-CN"/>
              </w:rPr>
              <w:t xml:space="preserve"> 1487.</w:t>
            </w:r>
          </w:p>
        </w:tc>
      </w:tr>
      <w:tr w14:paraId="6A88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09" w:type="dxa"/>
          </w:tcPr>
          <w:p w14:paraId="0BB372B6">
            <w:pPr>
              <w:spacing w:line="400" w:lineRule="exact"/>
              <w:rPr>
                <w:rFonts w:hint="default" w:eastAsia="仿宋_GB2312"/>
                <w:sz w:val="24"/>
                <w:lang w:val="en-US" w:eastAsia="zh-CN"/>
              </w:rPr>
            </w:pPr>
            <w:r>
              <w:rPr>
                <w:rFonts w:hint="eastAsia" w:eastAsia="仿宋_GB2312"/>
                <w:sz w:val="24"/>
                <w:lang w:val="en-US" w:eastAsia="zh-CN"/>
              </w:rPr>
              <w:t>4</w:t>
            </w:r>
          </w:p>
        </w:tc>
        <w:tc>
          <w:tcPr>
            <w:tcW w:w="3364" w:type="dxa"/>
          </w:tcPr>
          <w:p w14:paraId="7E4455E1">
            <w:pPr>
              <w:spacing w:line="400" w:lineRule="exact"/>
              <w:rPr>
                <w:rFonts w:eastAsia="仿宋_GB2312"/>
                <w:sz w:val="24"/>
              </w:rPr>
            </w:pPr>
            <w:r>
              <w:rPr>
                <w:rFonts w:eastAsia="仿宋_GB2312"/>
                <w:sz w:val="24"/>
                <w:lang w:val="en-US" w:eastAsia="zh-CN"/>
              </w:rPr>
              <w:t>Hardy constants on wedged domains</w:t>
            </w:r>
          </w:p>
        </w:tc>
        <w:tc>
          <w:tcPr>
            <w:tcW w:w="1836" w:type="dxa"/>
          </w:tcPr>
          <w:p w14:paraId="1E9F878F">
            <w:pPr>
              <w:spacing w:line="400" w:lineRule="exact"/>
              <w:rPr>
                <w:rFonts w:hint="eastAsia" w:eastAsia="仿宋_GB2312"/>
                <w:sz w:val="24"/>
                <w:lang w:val="en-US" w:eastAsia="zh-CN"/>
              </w:rPr>
            </w:pPr>
            <w:r>
              <w:rPr>
                <w:rFonts w:hint="eastAsia" w:eastAsia="仿宋_GB2312"/>
                <w:sz w:val="24"/>
                <w:lang w:val="en-US" w:eastAsia="zh-CN"/>
              </w:rPr>
              <w:t>Frontiers of Mathematics in China</w:t>
            </w:r>
          </w:p>
        </w:tc>
        <w:tc>
          <w:tcPr>
            <w:tcW w:w="1346" w:type="dxa"/>
          </w:tcPr>
          <w:p w14:paraId="6920454D">
            <w:pPr>
              <w:spacing w:line="400" w:lineRule="exact"/>
              <w:rPr>
                <w:rFonts w:hint="default" w:eastAsia="仿宋_GB2312"/>
                <w:sz w:val="24"/>
                <w:lang w:val="en-US" w:eastAsia="zh-CN"/>
              </w:rPr>
            </w:pPr>
            <w:r>
              <w:rPr>
                <w:rFonts w:hint="eastAsia" w:eastAsia="仿宋_GB2312"/>
                <w:sz w:val="24"/>
                <w:lang w:val="en-US" w:eastAsia="zh-CN"/>
              </w:rPr>
              <w:t>2025-03-20接收</w:t>
            </w:r>
          </w:p>
        </w:tc>
        <w:tc>
          <w:tcPr>
            <w:tcW w:w="1890" w:type="dxa"/>
            <w:gridSpan w:val="2"/>
          </w:tcPr>
          <w:p w14:paraId="160F7856">
            <w:pPr>
              <w:spacing w:line="400" w:lineRule="exact"/>
              <w:rPr>
                <w:rFonts w:hint="default" w:eastAsia="仿宋_GB2312"/>
                <w:sz w:val="24"/>
                <w:lang w:val="en-US" w:eastAsia="zh-CN"/>
              </w:rPr>
            </w:pPr>
            <w:r>
              <w:rPr>
                <w:rFonts w:hint="eastAsia" w:eastAsia="仿宋_GB2312"/>
                <w:sz w:val="24"/>
                <w:lang w:val="en-US" w:eastAsia="zh-CN"/>
              </w:rPr>
              <w:t>已接收</w:t>
            </w:r>
          </w:p>
        </w:tc>
      </w:tr>
      <w:tr w14:paraId="4A31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8845" w:type="dxa"/>
            <w:gridSpan w:val="6"/>
            <w:vAlign w:val="center"/>
          </w:tcPr>
          <w:p w14:paraId="19B1846C">
            <w:pPr>
              <w:spacing w:line="400" w:lineRule="exact"/>
              <w:rPr>
                <w:rFonts w:eastAsia="华文仿宋"/>
                <w:sz w:val="28"/>
                <w:szCs w:val="28"/>
              </w:rPr>
            </w:pPr>
            <w:r>
              <w:rPr>
                <w:rFonts w:hint="eastAsia" w:ascii="仿宋_GB2312" w:hAnsi="华文仿宋" w:eastAsia="仿宋_GB2312"/>
                <w:sz w:val="28"/>
                <w:szCs w:val="28"/>
              </w:rPr>
              <w:t>其他代表性学术成果（申请人在本校研究生</w:t>
            </w:r>
            <w:r>
              <w:rPr>
                <w:rFonts w:ascii="仿宋_GB2312" w:hAnsi="华文仿宋" w:eastAsia="仿宋_GB2312"/>
                <w:sz w:val="28"/>
                <w:szCs w:val="28"/>
              </w:rPr>
              <w:t>期间</w:t>
            </w:r>
            <w:r>
              <w:rPr>
                <w:rFonts w:hint="eastAsia" w:ascii="仿宋_GB2312" w:hAnsi="华文仿宋" w:eastAsia="仿宋_GB2312"/>
                <w:sz w:val="28"/>
                <w:szCs w:val="28"/>
              </w:rPr>
              <w:t>，以“浙江工业大学”为第一完成单位获得的其他著作、学术论文、科技竞赛、专利、批示或参与</w:t>
            </w:r>
            <w:r>
              <w:rPr>
                <w:rFonts w:ascii="仿宋_GB2312" w:hAnsi="华文仿宋" w:eastAsia="仿宋_GB2312"/>
                <w:sz w:val="28"/>
                <w:szCs w:val="28"/>
              </w:rPr>
              <w:t>的</w:t>
            </w:r>
            <w:r>
              <w:rPr>
                <w:rFonts w:hint="eastAsia" w:ascii="仿宋_GB2312" w:hAnsi="华文仿宋" w:eastAsia="仿宋_GB2312"/>
                <w:sz w:val="28"/>
                <w:szCs w:val="28"/>
              </w:rPr>
              <w:t>科研项目，不含奖学金、与学术无关的荣誉称号，不超过10项</w:t>
            </w:r>
            <w:r>
              <w:rPr>
                <w:rFonts w:ascii="仿宋_GB2312" w:hAnsi="华文仿宋" w:eastAsia="仿宋_GB2312"/>
                <w:sz w:val="28"/>
                <w:szCs w:val="28"/>
              </w:rPr>
              <w:t>，</w:t>
            </w:r>
            <w:r>
              <w:rPr>
                <w:rFonts w:hint="eastAsia" w:ascii="仿宋_GB2312" w:hAnsi="华文仿宋" w:eastAsia="仿宋_GB2312"/>
                <w:sz w:val="28"/>
                <w:szCs w:val="28"/>
              </w:rPr>
              <w:t>可另加附页）</w:t>
            </w:r>
          </w:p>
        </w:tc>
      </w:tr>
      <w:tr w14:paraId="4276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09" w:type="dxa"/>
            <w:shd w:val="clear" w:color="auto" w:fill="auto"/>
            <w:vAlign w:val="center"/>
          </w:tcPr>
          <w:p w14:paraId="74C798A2">
            <w:pPr>
              <w:rPr>
                <w:rFonts w:eastAsia="仿宋_GB2312"/>
                <w:szCs w:val="21"/>
              </w:rPr>
            </w:pPr>
            <w:r>
              <w:rPr>
                <w:rFonts w:hint="eastAsia" w:eastAsia="仿宋_GB2312"/>
                <w:szCs w:val="21"/>
              </w:rPr>
              <w:t>序</w:t>
            </w:r>
          </w:p>
        </w:tc>
        <w:tc>
          <w:tcPr>
            <w:tcW w:w="3364" w:type="dxa"/>
            <w:shd w:val="clear" w:color="auto" w:fill="auto"/>
            <w:vAlign w:val="center"/>
          </w:tcPr>
          <w:p w14:paraId="2837662E">
            <w:pPr>
              <w:jc w:val="center"/>
              <w:rPr>
                <w:rFonts w:eastAsia="仿宋_GB2312"/>
                <w:szCs w:val="21"/>
              </w:rPr>
            </w:pPr>
            <w:r>
              <w:rPr>
                <w:rFonts w:hint="eastAsia" w:eastAsia="仿宋_GB2312"/>
                <w:szCs w:val="21"/>
              </w:rPr>
              <w:t>成果（著作、学术论文、科技竞赛、专利、批示、科研项目）名称</w:t>
            </w:r>
          </w:p>
        </w:tc>
        <w:tc>
          <w:tcPr>
            <w:tcW w:w="1836" w:type="dxa"/>
            <w:shd w:val="clear" w:color="auto" w:fill="auto"/>
            <w:vAlign w:val="center"/>
          </w:tcPr>
          <w:p w14:paraId="7057B8C4">
            <w:pPr>
              <w:rPr>
                <w:rFonts w:eastAsia="仿宋_GB2312"/>
                <w:szCs w:val="21"/>
              </w:rPr>
            </w:pPr>
            <w:r>
              <w:rPr>
                <w:rFonts w:hint="eastAsia" w:eastAsia="仿宋_GB2312"/>
                <w:szCs w:val="21"/>
              </w:rPr>
              <w:t>出版单位/发表刊物（注明类别及影响因子）/获奖等级/专利类型/批示等级/基金名称</w:t>
            </w:r>
          </w:p>
        </w:tc>
        <w:tc>
          <w:tcPr>
            <w:tcW w:w="1346" w:type="dxa"/>
            <w:shd w:val="clear" w:color="auto" w:fill="auto"/>
            <w:vAlign w:val="center"/>
          </w:tcPr>
          <w:p w14:paraId="70583109">
            <w:pPr>
              <w:rPr>
                <w:rFonts w:eastAsia="仿宋_GB2312"/>
                <w:szCs w:val="21"/>
              </w:rPr>
            </w:pPr>
            <w:r>
              <w:rPr>
                <w:rFonts w:hint="eastAsia" w:eastAsia="仿宋_GB2312"/>
                <w:szCs w:val="21"/>
              </w:rPr>
              <w:t>出版/发表/授权/批示/立项时间</w:t>
            </w:r>
          </w:p>
        </w:tc>
        <w:tc>
          <w:tcPr>
            <w:tcW w:w="609" w:type="dxa"/>
            <w:shd w:val="clear" w:color="auto" w:fill="auto"/>
            <w:tcMar>
              <w:top w:w="0" w:type="dxa"/>
              <w:left w:w="57" w:type="dxa"/>
              <w:bottom w:w="0" w:type="dxa"/>
              <w:right w:w="57" w:type="dxa"/>
            </w:tcMar>
            <w:vAlign w:val="center"/>
          </w:tcPr>
          <w:p w14:paraId="025E0D9A">
            <w:pPr>
              <w:rPr>
                <w:rFonts w:eastAsia="仿宋_GB2312"/>
                <w:szCs w:val="21"/>
              </w:rPr>
            </w:pPr>
            <w:r>
              <w:rPr>
                <w:rFonts w:hint="eastAsia" w:eastAsia="仿宋_GB2312"/>
                <w:szCs w:val="21"/>
              </w:rPr>
              <w:t>作者</w:t>
            </w:r>
          </w:p>
          <w:p w14:paraId="6D3C6CA3">
            <w:pPr>
              <w:rPr>
                <w:rFonts w:eastAsia="仿宋_GB2312"/>
                <w:szCs w:val="21"/>
              </w:rPr>
            </w:pPr>
            <w:r>
              <w:rPr>
                <w:rFonts w:hint="eastAsia" w:eastAsia="仿宋_GB2312"/>
                <w:szCs w:val="21"/>
              </w:rPr>
              <w:t>排名/</w:t>
            </w:r>
          </w:p>
          <w:p w14:paraId="4220A30D">
            <w:pPr>
              <w:rPr>
                <w:rFonts w:eastAsia="仿宋_GB2312"/>
                <w:szCs w:val="21"/>
              </w:rPr>
            </w:pPr>
            <w:r>
              <w:rPr>
                <w:rFonts w:hint="eastAsia" w:eastAsia="仿宋_GB2312"/>
                <w:szCs w:val="21"/>
              </w:rPr>
              <w:t>总人数</w:t>
            </w:r>
          </w:p>
        </w:tc>
        <w:tc>
          <w:tcPr>
            <w:tcW w:w="1281" w:type="dxa"/>
            <w:shd w:val="clear" w:color="auto" w:fill="auto"/>
            <w:vAlign w:val="center"/>
          </w:tcPr>
          <w:p w14:paraId="791C019C">
            <w:pPr>
              <w:rPr>
                <w:rFonts w:eastAsia="仿宋_GB2312"/>
                <w:szCs w:val="21"/>
              </w:rPr>
            </w:pPr>
            <w:r>
              <w:rPr>
                <w:rFonts w:hint="eastAsia" w:eastAsia="仿宋_GB2312"/>
                <w:szCs w:val="21"/>
              </w:rPr>
              <w:t>备注（出版号/卷号+页码/授权号/批示人）</w:t>
            </w:r>
          </w:p>
        </w:tc>
      </w:tr>
      <w:tr w14:paraId="7297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09" w:type="dxa"/>
            <w:vAlign w:val="center"/>
          </w:tcPr>
          <w:p w14:paraId="60BDE7C7">
            <w:pPr>
              <w:spacing w:line="400" w:lineRule="exact"/>
              <w:rPr>
                <w:rFonts w:hint="eastAsia" w:eastAsia="仿宋_GB2312"/>
                <w:sz w:val="24"/>
                <w:lang w:val="en-US" w:eastAsia="zh-CN"/>
              </w:rPr>
            </w:pPr>
            <w:r>
              <w:rPr>
                <w:rFonts w:hint="eastAsia" w:eastAsia="仿宋_GB2312"/>
                <w:sz w:val="24"/>
                <w:lang w:val="en-US" w:eastAsia="zh-CN"/>
              </w:rPr>
              <w:t>5</w:t>
            </w:r>
          </w:p>
        </w:tc>
        <w:tc>
          <w:tcPr>
            <w:tcW w:w="3364" w:type="dxa"/>
            <w:vAlign w:val="center"/>
          </w:tcPr>
          <w:p w14:paraId="7071A823">
            <w:pPr>
              <w:spacing w:line="400" w:lineRule="exact"/>
              <w:rPr>
                <w:rFonts w:hint="default" w:eastAsia="仿宋_GB2312"/>
                <w:sz w:val="24"/>
                <w:lang w:val="en-US" w:eastAsia="zh-CN"/>
              </w:rPr>
            </w:pPr>
            <w:r>
              <w:rPr>
                <w:rFonts w:hint="eastAsia" w:eastAsia="仿宋_GB2312"/>
                <w:sz w:val="24"/>
                <w:lang w:val="en-US" w:eastAsia="zh-CN"/>
              </w:rPr>
              <w:t>Hardy inequalities For the Robin p-Laplacian in general domains</w:t>
            </w:r>
          </w:p>
        </w:tc>
        <w:tc>
          <w:tcPr>
            <w:tcW w:w="1836" w:type="dxa"/>
            <w:vAlign w:val="center"/>
          </w:tcPr>
          <w:p w14:paraId="534C47AA">
            <w:pPr>
              <w:spacing w:line="400" w:lineRule="exact"/>
              <w:rPr>
                <w:rFonts w:hint="default" w:eastAsia="仿宋_GB2312"/>
                <w:sz w:val="24"/>
                <w:lang w:val="en-US" w:eastAsia="zh-CN"/>
              </w:rPr>
            </w:pPr>
            <w:r>
              <w:rPr>
                <w:rFonts w:hint="eastAsia" w:eastAsia="仿宋_GB2312"/>
                <w:sz w:val="24"/>
                <w:lang w:val="en-US" w:eastAsia="zh-CN"/>
              </w:rPr>
              <w:t>Archiv der Mathematik</w:t>
            </w:r>
          </w:p>
        </w:tc>
        <w:tc>
          <w:tcPr>
            <w:tcW w:w="1346" w:type="dxa"/>
            <w:vAlign w:val="center"/>
          </w:tcPr>
          <w:p w14:paraId="306635D3">
            <w:pPr>
              <w:spacing w:line="400" w:lineRule="exact"/>
              <w:rPr>
                <w:rFonts w:hint="default" w:eastAsia="仿宋_GB2312"/>
                <w:sz w:val="24"/>
                <w:lang w:val="en-US" w:eastAsia="zh-CN"/>
              </w:rPr>
            </w:pPr>
            <w:r>
              <w:rPr>
                <w:rFonts w:hint="eastAsia" w:eastAsia="仿宋_GB2312"/>
                <w:sz w:val="24"/>
                <w:lang w:val="en-US" w:eastAsia="zh-CN"/>
              </w:rPr>
              <w:t>2022-03-01</w:t>
            </w:r>
          </w:p>
        </w:tc>
        <w:tc>
          <w:tcPr>
            <w:tcW w:w="609" w:type="dxa"/>
            <w:vAlign w:val="center"/>
          </w:tcPr>
          <w:p w14:paraId="5C2BBD29">
            <w:pPr>
              <w:spacing w:line="400" w:lineRule="exact"/>
              <w:rPr>
                <w:rFonts w:hint="default" w:eastAsia="仿宋_GB2312"/>
                <w:sz w:val="24"/>
                <w:lang w:val="en-US" w:eastAsia="zh-CN"/>
              </w:rPr>
            </w:pPr>
            <w:r>
              <w:rPr>
                <w:rFonts w:hint="eastAsia" w:eastAsia="仿宋_GB2312"/>
                <w:sz w:val="24"/>
                <w:lang w:val="en-US" w:eastAsia="zh-CN"/>
              </w:rPr>
              <w:t>3/4</w:t>
            </w:r>
          </w:p>
        </w:tc>
        <w:tc>
          <w:tcPr>
            <w:tcW w:w="1281" w:type="dxa"/>
            <w:vAlign w:val="center"/>
          </w:tcPr>
          <w:p w14:paraId="1504C21C">
            <w:pPr>
              <w:spacing w:line="400" w:lineRule="exact"/>
              <w:rPr>
                <w:rFonts w:hint="default" w:eastAsia="仿宋_GB2312"/>
                <w:sz w:val="24"/>
                <w:lang w:val="en-US" w:eastAsia="zh-CN"/>
              </w:rPr>
            </w:pPr>
            <w:r>
              <w:rPr>
                <w:rFonts w:hint="eastAsia" w:eastAsia="仿宋_GB2312"/>
                <w:sz w:val="24"/>
                <w:lang w:val="en-US" w:eastAsia="zh-CN"/>
              </w:rPr>
              <w:t>Volume 118, pages 315-322.</w:t>
            </w:r>
          </w:p>
        </w:tc>
      </w:tr>
    </w:tbl>
    <w:p w14:paraId="71D30A99">
      <w:pPr>
        <w:rPr>
          <w:rFonts w:ascii="黑体" w:eastAsia="黑体"/>
          <w:sz w:val="30"/>
          <w:szCs w:val="30"/>
        </w:rPr>
      </w:pPr>
      <w:r>
        <w:rPr>
          <w:rFonts w:hint="eastAsia" w:ascii="黑体" w:eastAsia="黑体"/>
          <w:sz w:val="30"/>
          <w:szCs w:val="30"/>
        </w:rPr>
        <w:br w:type="page"/>
      </w:r>
      <w:r>
        <w:rPr>
          <w:rFonts w:hint="eastAsia" w:ascii="黑体" w:eastAsia="黑体"/>
          <w:sz w:val="30"/>
          <w:szCs w:val="30"/>
        </w:rPr>
        <w:t>四、申请人、导师和学院意见</w:t>
      </w:r>
    </w:p>
    <w:tbl>
      <w:tblPr>
        <w:tblStyle w:val="12"/>
        <w:tblW w:w="884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55"/>
        <w:gridCol w:w="7890"/>
      </w:tblGrid>
      <w:tr w14:paraId="06902DC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028"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484A8D50">
            <w:pPr>
              <w:spacing w:after="240" w:line="400" w:lineRule="exact"/>
              <w:jc w:val="center"/>
              <w:rPr>
                <w:rFonts w:eastAsia="仿宋_GB2312"/>
                <w:sz w:val="28"/>
              </w:rPr>
            </w:pPr>
            <w:r>
              <w:rPr>
                <w:rFonts w:hint="eastAsia" w:eastAsia="仿宋_GB2312"/>
                <w:sz w:val="28"/>
              </w:rPr>
              <w:t>本人声明</w:t>
            </w:r>
          </w:p>
        </w:tc>
        <w:tc>
          <w:tcPr>
            <w:tcW w:w="7890" w:type="dxa"/>
            <w:tcBorders>
              <w:top w:val="single" w:color="auto" w:sz="4" w:space="0"/>
              <w:left w:val="single" w:color="auto" w:sz="4" w:space="0"/>
              <w:bottom w:val="single" w:color="auto" w:sz="4" w:space="0"/>
              <w:right w:val="single" w:color="auto" w:sz="4" w:space="0"/>
            </w:tcBorders>
            <w:shd w:val="clear" w:color="auto" w:fill="auto"/>
          </w:tcPr>
          <w:p w14:paraId="6F1C081B">
            <w:pPr>
              <w:adjustRightInd w:val="0"/>
              <w:snapToGrid w:val="0"/>
              <w:spacing w:before="156" w:beforeLines="50" w:line="560" w:lineRule="exact"/>
              <w:rPr>
                <w:rFonts w:eastAsia="仿宋_GB2312"/>
                <w:sz w:val="28"/>
                <w:szCs w:val="28"/>
              </w:rPr>
            </w:pPr>
            <w:r>
              <w:rPr>
                <w:rFonts w:hint="eastAsia" w:eastAsia="仿宋_GB2312"/>
                <w:sz w:val="28"/>
                <w:szCs w:val="28"/>
              </w:rPr>
              <w:t xml:space="preserve"> </w:t>
            </w:r>
            <w:r>
              <w:rPr>
                <w:rFonts w:eastAsia="仿宋_GB2312"/>
                <w:sz w:val="28"/>
                <w:szCs w:val="28"/>
              </w:rPr>
              <w:t xml:space="preserve">   </w:t>
            </w:r>
            <w:r>
              <w:rPr>
                <w:rFonts w:ascii="仿宋_GB2312" w:eastAsia="仿宋_GB2312" w:hAnsiTheme="minorEastAsia"/>
                <w:sz w:val="28"/>
                <w:szCs w:val="28"/>
              </w:rPr>
              <w:t>本人</w:t>
            </w:r>
            <w:r>
              <w:rPr>
                <w:rFonts w:hint="eastAsia" w:ascii="仿宋_GB2312" w:eastAsia="仿宋_GB2312" w:hAnsiTheme="minorEastAsia"/>
                <w:sz w:val="28"/>
                <w:szCs w:val="28"/>
              </w:rPr>
              <w:t>如实填写</w:t>
            </w:r>
            <w:r>
              <w:rPr>
                <w:rFonts w:ascii="仿宋_GB2312" w:eastAsia="仿宋_GB2312" w:hAnsiTheme="minorEastAsia"/>
                <w:sz w:val="28"/>
                <w:szCs w:val="28"/>
              </w:rPr>
              <w:t>以上内容及全部附件材料，对其客观性和真实性负责。</w:t>
            </w:r>
          </w:p>
          <w:p w14:paraId="216FF00B">
            <w:pPr>
              <w:spacing w:before="156" w:beforeLines="50" w:line="600" w:lineRule="exact"/>
              <w:ind w:firstLine="3640" w:firstLineChars="1300"/>
              <w:rPr>
                <w:rFonts w:eastAsia="仿宋_GB2312"/>
                <w:sz w:val="28"/>
              </w:rPr>
            </w:pPr>
            <w:r>
              <w:rPr>
                <w:rFonts w:hint="eastAsia" w:eastAsia="仿宋_GB2312"/>
                <w:sz w:val="28"/>
              </w:rPr>
              <w:t>申请人签名：</w:t>
            </w:r>
          </w:p>
          <w:p w14:paraId="5E588FC4">
            <w:pPr>
              <w:spacing w:line="600" w:lineRule="exact"/>
              <w:ind w:firstLine="5770" w:firstLineChars="2061"/>
              <w:rPr>
                <w:rFonts w:eastAsia="仿宋_GB2312"/>
                <w:sz w:val="28"/>
              </w:rPr>
            </w:pPr>
            <w:r>
              <w:rPr>
                <w:rFonts w:hint="eastAsia" w:eastAsia="仿宋_GB2312"/>
                <w:sz w:val="28"/>
              </w:rPr>
              <w:t>年   月   日</w:t>
            </w:r>
          </w:p>
        </w:tc>
      </w:tr>
      <w:tr w14:paraId="425CED6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83" w:hRule="atLeast"/>
        </w:trPr>
        <w:tc>
          <w:tcPr>
            <w:tcW w:w="955" w:type="dxa"/>
            <w:tcBorders>
              <w:top w:val="single" w:color="auto" w:sz="4" w:space="0"/>
              <w:left w:val="single" w:color="auto" w:sz="4" w:space="0"/>
              <w:bottom w:val="single" w:color="auto" w:sz="4" w:space="0"/>
              <w:right w:val="single" w:color="auto" w:sz="4" w:space="0"/>
            </w:tcBorders>
            <w:vAlign w:val="center"/>
          </w:tcPr>
          <w:p w14:paraId="643890B1">
            <w:pPr>
              <w:spacing w:line="400" w:lineRule="exact"/>
              <w:jc w:val="center"/>
              <w:rPr>
                <w:rFonts w:ascii="仿宋_GB2312" w:eastAsia="仿宋_GB2312"/>
                <w:sz w:val="28"/>
              </w:rPr>
            </w:pPr>
            <w:r>
              <w:rPr>
                <w:rFonts w:hint="eastAsia" w:ascii="仿宋_GB2312" w:eastAsia="仿宋_GB2312"/>
                <w:sz w:val="28"/>
              </w:rPr>
              <w:t>导师审查及</w:t>
            </w:r>
          </w:p>
          <w:p w14:paraId="6913C3FE">
            <w:pPr>
              <w:spacing w:line="400" w:lineRule="exact"/>
              <w:jc w:val="center"/>
              <w:rPr>
                <w:rFonts w:ascii="仿宋_GB2312" w:eastAsia="仿宋_GB2312"/>
                <w:sz w:val="28"/>
              </w:rPr>
            </w:pPr>
            <w:r>
              <w:rPr>
                <w:rFonts w:hint="eastAsia" w:ascii="仿宋_GB2312" w:eastAsia="仿宋_GB2312"/>
                <w:sz w:val="28"/>
              </w:rPr>
              <w:t>推荐</w:t>
            </w:r>
          </w:p>
          <w:p w14:paraId="3652E47B">
            <w:pPr>
              <w:spacing w:line="400" w:lineRule="exact"/>
              <w:jc w:val="center"/>
              <w:rPr>
                <w:rFonts w:ascii="仿宋_GB2312" w:eastAsia="仿宋_GB2312"/>
                <w:sz w:val="28"/>
              </w:rPr>
            </w:pPr>
            <w:r>
              <w:rPr>
                <w:rFonts w:hint="eastAsia" w:ascii="仿宋_GB2312" w:eastAsia="仿宋_GB2312"/>
                <w:sz w:val="28"/>
              </w:rPr>
              <w:t>意见</w:t>
            </w:r>
          </w:p>
        </w:tc>
        <w:tc>
          <w:tcPr>
            <w:tcW w:w="7890" w:type="dxa"/>
            <w:tcBorders>
              <w:top w:val="single" w:color="auto" w:sz="4" w:space="0"/>
              <w:left w:val="single" w:color="auto" w:sz="4" w:space="0"/>
              <w:bottom w:val="single" w:color="auto" w:sz="4" w:space="0"/>
              <w:right w:val="single" w:color="auto" w:sz="4" w:space="0"/>
            </w:tcBorders>
          </w:tcPr>
          <w:p w14:paraId="25140A2B">
            <w:pPr>
              <w:adjustRightInd w:val="0"/>
              <w:snapToGrid w:val="0"/>
              <w:rPr>
                <w:rFonts w:asciiTheme="minorEastAsia" w:hAnsiTheme="minorEastAsia" w:eastAsiaTheme="minorEastAsia"/>
                <w:sz w:val="28"/>
                <w:szCs w:val="28"/>
              </w:rPr>
            </w:pPr>
            <w:r>
              <w:rPr>
                <w:rFonts w:hint="eastAsia" w:asciiTheme="minorEastAsia" w:hAnsiTheme="minorEastAsia" w:eastAsiaTheme="minorEastAsia"/>
                <w:sz w:val="28"/>
                <w:szCs w:val="28"/>
              </w:rPr>
              <w:t>材料</w:t>
            </w:r>
            <w:r>
              <w:rPr>
                <w:rFonts w:asciiTheme="minorEastAsia" w:hAnsiTheme="minorEastAsia" w:eastAsiaTheme="minorEastAsia"/>
                <w:sz w:val="28"/>
                <w:szCs w:val="28"/>
              </w:rPr>
              <w:t>审查结果：</w:t>
            </w:r>
          </w:p>
          <w:p w14:paraId="0CD6D20A">
            <w:pPr>
              <w:adjustRightInd w:val="0"/>
              <w:snapToGrid w:val="0"/>
              <w:spacing w:line="560" w:lineRule="exact"/>
              <w:rPr>
                <w:rFonts w:ascii="仿宋_GB2312" w:eastAsia="仿宋_GB2312" w:hAnsiTheme="minorEastAsia"/>
                <w:sz w:val="28"/>
                <w:szCs w:val="28"/>
              </w:rPr>
            </w:pPr>
            <w:r>
              <w:rPr>
                <w:rFonts w:hint="eastAsia" w:asciiTheme="minorEastAsia" w:hAnsiTheme="minorEastAsia" w:eastAsiaTheme="minorEastAsia"/>
                <w:sz w:val="28"/>
                <w:szCs w:val="28"/>
              </w:rPr>
              <w:t xml:space="preserve">    </w:t>
            </w:r>
            <w:r>
              <w:rPr>
                <w:rFonts w:hint="eastAsia" w:ascii="仿宋_GB2312" w:eastAsia="仿宋_GB2312" w:hAnsiTheme="minorEastAsia"/>
                <w:sz w:val="28"/>
                <w:szCs w:val="28"/>
              </w:rPr>
              <w:t>该生申报书及附件涉及的科研创新成果、学术经历和科研贡献等，均为在我校研究生在读期间发生，真实有效。</w:t>
            </w:r>
          </w:p>
          <w:p w14:paraId="6843B88A">
            <w:pPr>
              <w:adjustRightInd w:val="0"/>
              <w:snapToGrid w:val="0"/>
              <w:spacing w:before="156" w:beforeLines="50"/>
              <w:rPr>
                <w:rFonts w:eastAsia="仿宋_GB2312"/>
                <w:sz w:val="28"/>
                <w:szCs w:val="28"/>
              </w:rPr>
            </w:pPr>
            <w:r>
              <w:rPr>
                <w:rFonts w:hint="eastAsia" w:asciiTheme="minorEastAsia" w:hAnsiTheme="minorEastAsia" w:eastAsiaTheme="minorEastAsia"/>
                <w:sz w:val="28"/>
                <w:szCs w:val="28"/>
              </w:rPr>
              <w:t>推荐</w:t>
            </w:r>
            <w:r>
              <w:rPr>
                <w:rFonts w:asciiTheme="minorEastAsia" w:hAnsiTheme="minorEastAsia" w:eastAsiaTheme="minorEastAsia"/>
                <w:sz w:val="28"/>
                <w:szCs w:val="28"/>
              </w:rPr>
              <w:t>意见</w:t>
            </w:r>
            <w:r>
              <w:rPr>
                <w:rFonts w:hint="eastAsia" w:asciiTheme="minorEastAsia" w:hAnsiTheme="minorEastAsia" w:eastAsiaTheme="minorEastAsia"/>
                <w:sz w:val="28"/>
                <w:szCs w:val="28"/>
              </w:rPr>
              <w:t>（将以</w:t>
            </w:r>
            <w:r>
              <w:rPr>
                <w:rFonts w:asciiTheme="minorEastAsia" w:hAnsiTheme="minorEastAsia" w:eastAsiaTheme="minorEastAsia"/>
                <w:sz w:val="28"/>
                <w:szCs w:val="28"/>
              </w:rPr>
              <w:t>“</w:t>
            </w:r>
            <w:r>
              <w:rPr>
                <w:rFonts w:hint="eastAsia" w:asciiTheme="minorEastAsia" w:hAnsiTheme="minorEastAsia" w:eastAsiaTheme="minorEastAsia"/>
                <w:sz w:val="28"/>
                <w:szCs w:val="28"/>
              </w:rPr>
              <w:t>导师</w:t>
            </w:r>
            <w:r>
              <w:rPr>
                <w:rFonts w:asciiTheme="minorEastAsia" w:hAnsiTheme="minorEastAsia" w:eastAsiaTheme="minorEastAsia"/>
                <w:sz w:val="28"/>
                <w:szCs w:val="28"/>
              </w:rPr>
              <w:t>寄语”</w:t>
            </w:r>
            <w:r>
              <w:rPr>
                <w:rFonts w:hint="eastAsia" w:asciiTheme="minorEastAsia" w:hAnsiTheme="minorEastAsia" w:eastAsiaTheme="minorEastAsia"/>
                <w:sz w:val="28"/>
                <w:szCs w:val="28"/>
              </w:rPr>
              <w:t>形式</w:t>
            </w:r>
            <w:r>
              <w:rPr>
                <w:rFonts w:asciiTheme="minorEastAsia" w:hAnsiTheme="minorEastAsia" w:eastAsiaTheme="minorEastAsia"/>
                <w:sz w:val="28"/>
                <w:szCs w:val="28"/>
              </w:rPr>
              <w:t>在公开展示环节展示</w:t>
            </w:r>
            <w:r>
              <w:rPr>
                <w:rFonts w:hint="eastAsia" w:asciiTheme="minorEastAsia" w:hAnsiTheme="minorEastAsia" w:eastAsiaTheme="minorEastAsia"/>
                <w:sz w:val="28"/>
                <w:szCs w:val="28"/>
              </w:rPr>
              <w:t>）</w:t>
            </w:r>
            <w:r>
              <w:rPr>
                <w:rFonts w:asciiTheme="minorEastAsia" w:hAnsiTheme="minorEastAsia" w:eastAsiaTheme="minorEastAsia"/>
                <w:sz w:val="28"/>
                <w:szCs w:val="28"/>
              </w:rPr>
              <w:t>：</w:t>
            </w:r>
          </w:p>
          <w:p w14:paraId="090B64B2">
            <w:pPr>
              <w:adjustRightInd w:val="0"/>
              <w:snapToGrid w:val="0"/>
              <w:rPr>
                <w:rFonts w:eastAsia="仿宋_GB2312"/>
                <w:sz w:val="28"/>
                <w:szCs w:val="28"/>
              </w:rPr>
            </w:pPr>
          </w:p>
          <w:p w14:paraId="1522BCFC">
            <w:pPr>
              <w:adjustRightInd w:val="0"/>
              <w:snapToGrid w:val="0"/>
              <w:rPr>
                <w:rFonts w:eastAsia="仿宋_GB2312"/>
                <w:sz w:val="28"/>
                <w:szCs w:val="28"/>
              </w:rPr>
            </w:pPr>
          </w:p>
          <w:p w14:paraId="70B8CB7D">
            <w:pPr>
              <w:adjustRightInd w:val="0"/>
              <w:snapToGrid w:val="0"/>
              <w:rPr>
                <w:rFonts w:eastAsia="仿宋_GB2312"/>
                <w:sz w:val="28"/>
                <w:szCs w:val="28"/>
              </w:rPr>
            </w:pPr>
          </w:p>
          <w:p w14:paraId="7C63603C">
            <w:pPr>
              <w:adjustRightInd w:val="0"/>
              <w:snapToGrid w:val="0"/>
              <w:rPr>
                <w:rFonts w:eastAsia="仿宋_GB2312"/>
                <w:sz w:val="28"/>
                <w:szCs w:val="28"/>
              </w:rPr>
            </w:pPr>
          </w:p>
          <w:p w14:paraId="0B6FD84F">
            <w:pPr>
              <w:adjustRightInd w:val="0"/>
              <w:snapToGrid w:val="0"/>
              <w:rPr>
                <w:rFonts w:eastAsia="仿宋_GB2312"/>
                <w:sz w:val="28"/>
                <w:szCs w:val="28"/>
              </w:rPr>
            </w:pPr>
          </w:p>
          <w:p w14:paraId="5CCA0193">
            <w:pPr>
              <w:adjustRightInd w:val="0"/>
              <w:snapToGrid w:val="0"/>
              <w:rPr>
                <w:rFonts w:eastAsia="仿宋_GB2312"/>
                <w:sz w:val="28"/>
                <w:szCs w:val="28"/>
              </w:rPr>
            </w:pPr>
          </w:p>
          <w:p w14:paraId="4CAB4B0E">
            <w:pPr>
              <w:adjustRightInd w:val="0"/>
              <w:snapToGrid w:val="0"/>
              <w:rPr>
                <w:rFonts w:eastAsia="仿宋_GB2312"/>
                <w:sz w:val="28"/>
                <w:szCs w:val="28"/>
              </w:rPr>
            </w:pPr>
          </w:p>
          <w:p w14:paraId="626B2C14">
            <w:pPr>
              <w:adjustRightInd w:val="0"/>
              <w:snapToGrid w:val="0"/>
              <w:rPr>
                <w:rFonts w:eastAsia="仿宋_GB2312"/>
                <w:sz w:val="28"/>
                <w:szCs w:val="28"/>
              </w:rPr>
            </w:pPr>
          </w:p>
          <w:p w14:paraId="4486ECDB">
            <w:pPr>
              <w:adjustRightInd w:val="0"/>
              <w:snapToGrid w:val="0"/>
              <w:ind w:firstLine="3640" w:firstLineChars="1300"/>
              <w:rPr>
                <w:rFonts w:eastAsia="仿宋_GB2312"/>
                <w:sz w:val="28"/>
              </w:rPr>
            </w:pPr>
            <w:r>
              <w:rPr>
                <w:rFonts w:hint="eastAsia" w:eastAsia="仿宋_GB2312"/>
                <w:sz w:val="28"/>
              </w:rPr>
              <w:t xml:space="preserve">主导师签字：                              </w:t>
            </w:r>
          </w:p>
          <w:p w14:paraId="0739757D">
            <w:pPr>
              <w:adjustRightInd w:val="0"/>
              <w:snapToGrid w:val="0"/>
              <w:ind w:firstLine="3640" w:firstLineChars="1300"/>
              <w:jc w:val="center"/>
              <w:rPr>
                <w:rFonts w:eastAsia="仿宋_GB2312"/>
                <w:sz w:val="28"/>
              </w:rPr>
            </w:pPr>
            <w:r>
              <w:rPr>
                <w:rFonts w:hint="eastAsia" w:eastAsia="仿宋_GB2312"/>
                <w:sz w:val="28"/>
              </w:rPr>
              <w:t xml:space="preserve">           年   月   日</w:t>
            </w:r>
          </w:p>
        </w:tc>
      </w:tr>
      <w:tr w14:paraId="4BC75F6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328" w:hRule="atLeast"/>
        </w:trPr>
        <w:tc>
          <w:tcPr>
            <w:tcW w:w="955" w:type="dxa"/>
            <w:tcBorders>
              <w:top w:val="single" w:color="auto" w:sz="4" w:space="0"/>
              <w:left w:val="single" w:color="auto" w:sz="4" w:space="0"/>
              <w:bottom w:val="single" w:color="auto" w:sz="4" w:space="0"/>
              <w:right w:val="single" w:color="auto" w:sz="4" w:space="0"/>
            </w:tcBorders>
            <w:vAlign w:val="center"/>
          </w:tcPr>
          <w:p w14:paraId="020CCD69">
            <w:pPr>
              <w:spacing w:line="400" w:lineRule="exact"/>
              <w:jc w:val="center"/>
              <w:rPr>
                <w:rFonts w:ascii="仿宋_GB2312" w:eastAsia="仿宋_GB2312"/>
                <w:sz w:val="28"/>
              </w:rPr>
            </w:pPr>
            <w:r>
              <w:rPr>
                <w:rFonts w:hint="eastAsia" w:ascii="仿宋_GB2312" w:eastAsia="仿宋_GB2312"/>
                <w:sz w:val="28"/>
              </w:rPr>
              <w:t>学院</w:t>
            </w:r>
          </w:p>
          <w:p w14:paraId="4030D6B6">
            <w:pPr>
              <w:spacing w:line="400" w:lineRule="exact"/>
              <w:jc w:val="center"/>
              <w:rPr>
                <w:rFonts w:ascii="仿宋_GB2312" w:eastAsia="仿宋_GB2312"/>
                <w:sz w:val="28"/>
              </w:rPr>
            </w:pPr>
            <w:r>
              <w:rPr>
                <w:rFonts w:hint="eastAsia" w:ascii="仿宋_GB2312" w:eastAsia="仿宋_GB2312"/>
                <w:sz w:val="28"/>
              </w:rPr>
              <w:t>核查</w:t>
            </w:r>
          </w:p>
          <w:p w14:paraId="2CA9EC59">
            <w:pPr>
              <w:spacing w:line="400" w:lineRule="exact"/>
              <w:jc w:val="center"/>
              <w:rPr>
                <w:rFonts w:ascii="仿宋_GB2312" w:eastAsia="仿宋_GB2312"/>
                <w:sz w:val="28"/>
              </w:rPr>
            </w:pPr>
            <w:r>
              <w:rPr>
                <w:rFonts w:hint="eastAsia" w:ascii="仿宋_GB2312" w:eastAsia="仿宋_GB2312"/>
                <w:sz w:val="28"/>
              </w:rPr>
              <w:t>及</w:t>
            </w:r>
          </w:p>
          <w:p w14:paraId="0DDCCFDA">
            <w:pPr>
              <w:spacing w:line="400" w:lineRule="exact"/>
              <w:jc w:val="center"/>
              <w:rPr>
                <w:rFonts w:ascii="仿宋_GB2312" w:eastAsia="仿宋_GB2312"/>
                <w:sz w:val="28"/>
              </w:rPr>
            </w:pPr>
            <w:r>
              <w:rPr>
                <w:rFonts w:hint="eastAsia" w:ascii="仿宋_GB2312" w:eastAsia="仿宋_GB2312"/>
                <w:sz w:val="28"/>
              </w:rPr>
              <w:t>推荐意见</w:t>
            </w:r>
          </w:p>
        </w:tc>
        <w:tc>
          <w:tcPr>
            <w:tcW w:w="7890" w:type="dxa"/>
            <w:tcBorders>
              <w:top w:val="single" w:color="auto" w:sz="4" w:space="0"/>
              <w:left w:val="single" w:color="auto" w:sz="4" w:space="0"/>
              <w:bottom w:val="single" w:color="auto" w:sz="4" w:space="0"/>
              <w:right w:val="single" w:color="auto" w:sz="4" w:space="0"/>
            </w:tcBorders>
          </w:tcPr>
          <w:p w14:paraId="6B1E968A">
            <w:pPr>
              <w:spacing w:line="400" w:lineRule="exact"/>
              <w:rPr>
                <w:rFonts w:ascii="仿宋_GB2312" w:eastAsia="仿宋_GB2312"/>
                <w:sz w:val="28"/>
              </w:rPr>
            </w:pPr>
          </w:p>
          <w:p w14:paraId="0F821CC1">
            <w:pPr>
              <w:adjustRightInd w:val="0"/>
              <w:snapToGrid w:val="0"/>
              <w:spacing w:line="560" w:lineRule="exact"/>
              <w:rPr>
                <w:rFonts w:ascii="仿宋_GB2312" w:eastAsia="仿宋_GB2312"/>
                <w:sz w:val="28"/>
              </w:rPr>
            </w:pPr>
            <w:r>
              <w:rPr>
                <w:rFonts w:hint="eastAsia" w:ascii="仿宋_GB2312" w:eastAsia="仿宋_GB2312"/>
                <w:sz w:val="28"/>
              </w:rPr>
              <w:t xml:space="preserve"> </w:t>
            </w:r>
            <w:r>
              <w:rPr>
                <w:rFonts w:hint="eastAsia" w:asciiTheme="minorEastAsia" w:hAnsiTheme="minorEastAsia" w:eastAsiaTheme="minorEastAsia"/>
                <w:sz w:val="28"/>
                <w:szCs w:val="28"/>
              </w:rPr>
              <w:t xml:space="preserve">   经</w:t>
            </w:r>
            <w:r>
              <w:rPr>
                <w:rFonts w:asciiTheme="minorEastAsia" w:hAnsiTheme="minorEastAsia" w:eastAsiaTheme="minorEastAsia"/>
                <w:sz w:val="28"/>
                <w:szCs w:val="28"/>
              </w:rPr>
              <w:t>审查，该生符合申报资格，填报信息真实有效</w:t>
            </w:r>
            <w:r>
              <w:rPr>
                <w:rFonts w:hint="eastAsia" w:asciiTheme="minorEastAsia" w:hAnsiTheme="minorEastAsia" w:eastAsiaTheme="minorEastAsia"/>
                <w:sz w:val="28"/>
                <w:szCs w:val="28"/>
              </w:rPr>
              <w:t>，</w:t>
            </w:r>
            <w:r>
              <w:rPr>
                <w:rFonts w:asciiTheme="minorEastAsia" w:hAnsiTheme="minorEastAsia" w:eastAsiaTheme="minorEastAsia"/>
                <w:sz w:val="28"/>
                <w:szCs w:val="28"/>
              </w:rPr>
              <w:t>经</w:t>
            </w:r>
            <w:r>
              <w:rPr>
                <w:rFonts w:hint="eastAsia" w:asciiTheme="minorEastAsia" w:hAnsiTheme="minorEastAsia" w:eastAsiaTheme="minorEastAsia"/>
                <w:sz w:val="28"/>
                <w:szCs w:val="28"/>
              </w:rPr>
              <w:t>公开评选、学院学术委员会和党政联席会审议后</w:t>
            </w:r>
            <w:r>
              <w:rPr>
                <w:rFonts w:asciiTheme="minorEastAsia" w:hAnsiTheme="minorEastAsia" w:eastAsiaTheme="minorEastAsia"/>
                <w:sz w:val="28"/>
                <w:szCs w:val="28"/>
              </w:rPr>
              <w:t>，同意</w:t>
            </w:r>
            <w:r>
              <w:rPr>
                <w:rFonts w:hint="eastAsia" w:asciiTheme="minorEastAsia" w:hAnsiTheme="minorEastAsia" w:eastAsiaTheme="minorEastAsia"/>
                <w:sz w:val="28"/>
                <w:szCs w:val="28"/>
              </w:rPr>
              <w:t>推荐</w:t>
            </w:r>
            <w:r>
              <w:rPr>
                <w:rFonts w:asciiTheme="minorEastAsia" w:hAnsiTheme="minorEastAsia" w:eastAsiaTheme="minorEastAsia"/>
                <w:sz w:val="28"/>
                <w:szCs w:val="28"/>
              </w:rPr>
              <w:t>该生申报</w:t>
            </w:r>
            <w:r>
              <w:rPr>
                <w:rFonts w:hint="eastAsia" w:asciiTheme="minorEastAsia" w:hAnsiTheme="minorEastAsia" w:eastAsiaTheme="minorEastAsia"/>
                <w:sz w:val="28"/>
                <w:szCs w:val="28"/>
              </w:rPr>
              <w:t>2025年</w:t>
            </w:r>
            <w:r>
              <w:rPr>
                <w:rFonts w:asciiTheme="minorEastAsia" w:hAnsiTheme="minorEastAsia" w:eastAsiaTheme="minorEastAsia"/>
                <w:sz w:val="28"/>
                <w:szCs w:val="28"/>
              </w:rPr>
              <w:t>浙江工业大学</w:t>
            </w:r>
            <w:r>
              <w:rPr>
                <w:rFonts w:hint="eastAsia" w:asciiTheme="minorEastAsia" w:hAnsiTheme="minorEastAsia" w:eastAsiaTheme="minorEastAsia"/>
                <w:sz w:val="28"/>
                <w:szCs w:val="28"/>
              </w:rPr>
              <w:t>“</w:t>
            </w:r>
            <w:r>
              <w:rPr>
                <w:rFonts w:asciiTheme="minorEastAsia" w:hAnsiTheme="minorEastAsia" w:eastAsiaTheme="minorEastAsia"/>
                <w:sz w:val="28"/>
                <w:szCs w:val="28"/>
              </w:rPr>
              <w:t>研究生学术之星</w:t>
            </w:r>
            <w:r>
              <w:rPr>
                <w:rFonts w:hint="eastAsia" w:asciiTheme="minorEastAsia" w:hAnsiTheme="minorEastAsia" w:eastAsiaTheme="minorEastAsia"/>
                <w:sz w:val="28"/>
                <w:szCs w:val="28"/>
              </w:rPr>
              <w:t>”</w:t>
            </w:r>
            <w:r>
              <w:rPr>
                <w:rFonts w:asciiTheme="minorEastAsia" w:hAnsiTheme="minorEastAsia" w:eastAsiaTheme="minorEastAsia"/>
                <w:sz w:val="28"/>
                <w:szCs w:val="28"/>
              </w:rPr>
              <w:t>。</w:t>
            </w:r>
          </w:p>
          <w:p w14:paraId="0D95CBE4">
            <w:pPr>
              <w:spacing w:line="400" w:lineRule="exact"/>
              <w:rPr>
                <w:rFonts w:ascii="仿宋_GB2312" w:eastAsia="仿宋_GB2312"/>
                <w:sz w:val="28"/>
              </w:rPr>
            </w:pPr>
          </w:p>
          <w:p w14:paraId="46BBB103">
            <w:pPr>
              <w:spacing w:line="400" w:lineRule="exact"/>
              <w:rPr>
                <w:rFonts w:ascii="仿宋_GB2312" w:eastAsia="仿宋_GB2312"/>
                <w:sz w:val="28"/>
              </w:rPr>
            </w:pPr>
          </w:p>
          <w:p w14:paraId="298288FF">
            <w:pPr>
              <w:spacing w:line="400" w:lineRule="exact"/>
              <w:rPr>
                <w:rFonts w:ascii="仿宋_GB2312" w:eastAsia="仿宋_GB2312"/>
                <w:sz w:val="28"/>
              </w:rPr>
            </w:pPr>
          </w:p>
          <w:p w14:paraId="0FCE6E5D">
            <w:pPr>
              <w:spacing w:line="400" w:lineRule="exact"/>
              <w:rPr>
                <w:rFonts w:ascii="仿宋_GB2312" w:eastAsia="仿宋_GB2312"/>
                <w:sz w:val="28"/>
              </w:rPr>
            </w:pPr>
            <w:r>
              <w:rPr>
                <w:rFonts w:ascii="仿宋_GB2312" w:eastAsia="仿宋_GB2312"/>
                <w:sz w:val="28"/>
              </w:rPr>
              <w:t xml:space="preserve">          </w:t>
            </w:r>
            <w:r>
              <w:rPr>
                <w:rFonts w:hint="eastAsia" w:ascii="仿宋_GB2312" w:eastAsia="仿宋_GB2312"/>
                <w:sz w:val="28"/>
              </w:rPr>
              <w:t>负责人签字：             单位盖章：</w:t>
            </w:r>
          </w:p>
          <w:p w14:paraId="7D6CA373">
            <w:pPr>
              <w:spacing w:before="156" w:beforeLines="50" w:line="400" w:lineRule="exact"/>
              <w:jc w:val="center"/>
              <w:rPr>
                <w:rFonts w:eastAsia="仿宋_GB2312"/>
                <w:sz w:val="28"/>
                <w:szCs w:val="28"/>
              </w:rPr>
            </w:pPr>
            <w:r>
              <w:rPr>
                <w:rFonts w:hint="eastAsia" w:ascii="仿宋_GB2312" w:eastAsia="仿宋_GB2312"/>
                <w:sz w:val="28"/>
              </w:rPr>
              <w:t xml:space="preserve">                                     年   月   日</w:t>
            </w:r>
          </w:p>
        </w:tc>
      </w:tr>
    </w:tbl>
    <w:p w14:paraId="3AA49AC3">
      <w:pPr>
        <w:widowControl/>
        <w:jc w:val="left"/>
        <w:rPr>
          <w:rFonts w:ascii="黑体" w:hAnsi="黑体" w:eastAsia="黑体"/>
          <w:sz w:val="30"/>
          <w:szCs w:val="30"/>
        </w:rPr>
      </w:pPr>
      <w:r>
        <w:rPr>
          <w:sz w:val="28"/>
        </w:rPr>
        <w:br w:type="page"/>
      </w:r>
      <w:r>
        <w:rPr>
          <w:rFonts w:hint="eastAsia" w:ascii="黑体" w:hAnsi="黑体" w:eastAsia="黑体"/>
          <w:sz w:val="30"/>
          <w:szCs w:val="30"/>
        </w:rPr>
        <w:t>附件</w:t>
      </w:r>
      <w:r>
        <w:rPr>
          <w:rFonts w:ascii="黑体" w:hAnsi="黑体" w:eastAsia="黑体"/>
          <w:sz w:val="30"/>
          <w:szCs w:val="30"/>
        </w:rPr>
        <w:t>：</w:t>
      </w:r>
    </w:p>
    <w:p w14:paraId="74C4D041">
      <w:pPr>
        <w:widowControl/>
        <w:jc w:val="left"/>
        <w:rPr>
          <w:rFonts w:ascii="黑体" w:hAnsi="黑体" w:eastAsia="黑体"/>
          <w:sz w:val="30"/>
          <w:szCs w:val="30"/>
        </w:rPr>
      </w:pPr>
      <w:r>
        <w:rPr>
          <w:rFonts w:hint="eastAsia" w:ascii="黑体" w:hAnsi="黑体" w:eastAsia="黑体"/>
          <w:sz w:val="30"/>
          <w:szCs w:val="30"/>
        </w:rPr>
        <w:t>（一）代表性学术成果证明材料</w:t>
      </w:r>
    </w:p>
    <w:p w14:paraId="3D764460">
      <w:pPr>
        <w:widowControl/>
        <w:jc w:val="left"/>
        <w:rPr>
          <w:rFonts w:ascii="仿宋" w:hAnsi="仿宋" w:eastAsia="仿宋" w:cs="仿宋"/>
          <w:sz w:val="28"/>
          <w:szCs w:val="28"/>
        </w:rPr>
      </w:pPr>
      <w:r>
        <w:rPr>
          <w:rFonts w:hint="eastAsia" w:ascii="仿宋" w:hAnsi="仿宋" w:eastAsia="仿宋" w:cs="仿宋"/>
          <w:sz w:val="28"/>
          <w:szCs w:val="28"/>
        </w:rPr>
        <w:t>1.1 代表性学术成果1</w:t>
      </w:r>
      <w:r>
        <w:rPr>
          <w:rFonts w:hint="eastAsia" w:ascii="仿宋" w:hAnsi="仿宋" w:eastAsia="仿宋" w:cs="仿宋"/>
          <w:color w:val="0070C0"/>
          <w:sz w:val="28"/>
          <w:szCs w:val="28"/>
        </w:rPr>
        <w:t>（可加页）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61FB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3441F906">
            <w:pPr>
              <w:widowControl/>
              <w:adjustRightInd w:val="0"/>
              <w:snapToGrid w:val="0"/>
              <w:spacing w:line="288" w:lineRule="auto"/>
              <w:jc w:val="left"/>
              <w:rPr>
                <w:rFonts w:hint="default" w:ascii="仿宋" w:hAnsi="仿宋" w:eastAsia="仿宋" w:cs="仿宋"/>
                <w:color w:val="0070C0"/>
                <w:sz w:val="28"/>
                <w:szCs w:val="28"/>
                <w:lang w:val="en-US"/>
              </w:rPr>
            </w:pPr>
            <w:r>
              <w:rPr>
                <w:rFonts w:hint="default" w:eastAsia="仿宋_GB2312"/>
                <w:sz w:val="28"/>
                <w:szCs w:val="28"/>
                <w:lang w:val="en-US" w:eastAsia="zh-CN"/>
              </w:rPr>
              <w:t>【学术论文】</w:t>
            </w:r>
            <w:r>
              <w:rPr>
                <w:rFonts w:hint="eastAsia" w:eastAsia="仿宋_GB2312"/>
                <w:sz w:val="28"/>
                <w:szCs w:val="28"/>
                <w:lang w:val="en-US" w:eastAsia="zh-CN"/>
              </w:rPr>
              <w:t xml:space="preserve"> </w:t>
            </w:r>
            <w:r>
              <w:rPr>
                <w:rFonts w:hint="default" w:eastAsia="仿宋_GB2312"/>
                <w:sz w:val="28"/>
                <w:szCs w:val="28"/>
                <w:lang w:val="en-US" w:eastAsia="zh-CN"/>
              </w:rPr>
              <w:t>Sharp Caffarelli-Kohn-Nirenberg and Hardy-Rellich inequalities for partially</w:t>
            </w:r>
            <w:r>
              <w:rPr>
                <w:rFonts w:hint="eastAsia" w:eastAsia="仿宋_GB2312"/>
                <w:sz w:val="28"/>
                <w:szCs w:val="28"/>
                <w:lang w:val="en-US" w:eastAsia="zh-CN"/>
              </w:rPr>
              <w:t xml:space="preserve"> </w:t>
            </w:r>
            <w:r>
              <w:rPr>
                <w:rFonts w:hint="default" w:eastAsia="仿宋_GB2312"/>
                <w:sz w:val="28"/>
                <w:szCs w:val="28"/>
                <w:lang w:val="en-US" w:eastAsia="zh-CN"/>
              </w:rPr>
              <w:t>antisymmetric functions</w:t>
            </w:r>
            <w:r>
              <w:rPr>
                <w:rFonts w:hint="eastAsia" w:eastAsia="仿宋_GB2312"/>
                <w:sz w:val="28"/>
                <w:szCs w:val="28"/>
                <w:lang w:val="en-US" w:eastAsia="zh-CN"/>
              </w:rPr>
              <w:t xml:space="preserve">. Proc. Amer. Math. Soc. </w:t>
            </w:r>
            <w:r>
              <w:rPr>
                <w:rFonts w:eastAsia="仿宋_GB2312"/>
                <w:sz w:val="28"/>
                <w:szCs w:val="28"/>
                <w:lang w:val="en-US" w:eastAsia="zh-CN"/>
              </w:rPr>
              <w:t>153</w:t>
            </w:r>
            <w:r>
              <w:rPr>
                <w:rFonts w:hint="eastAsia" w:eastAsia="仿宋_GB2312"/>
                <w:sz w:val="28"/>
                <w:szCs w:val="28"/>
                <w:lang w:val="en-US" w:eastAsia="zh-CN"/>
              </w:rPr>
              <w:t>(2)</w:t>
            </w:r>
            <w:r>
              <w:rPr>
                <w:rFonts w:eastAsia="仿宋_GB2312"/>
                <w:sz w:val="28"/>
                <w:szCs w:val="28"/>
                <w:lang w:val="en-US" w:eastAsia="zh-CN"/>
              </w:rPr>
              <w:t>,</w:t>
            </w:r>
            <w:r>
              <w:rPr>
                <w:rFonts w:hint="eastAsia" w:eastAsia="仿宋_GB2312"/>
                <w:sz w:val="28"/>
                <w:szCs w:val="28"/>
                <w:lang w:val="en-US" w:eastAsia="zh-CN"/>
              </w:rPr>
              <w:t xml:space="preserve"> </w:t>
            </w:r>
            <w:r>
              <w:rPr>
                <w:rFonts w:eastAsia="仿宋_GB2312"/>
                <w:sz w:val="28"/>
                <w:szCs w:val="28"/>
                <w:lang w:val="en-US" w:eastAsia="zh-CN"/>
              </w:rPr>
              <w:t>193–205</w:t>
            </w:r>
            <w:r>
              <w:rPr>
                <w:rFonts w:hint="eastAsia" w:eastAsia="仿宋_GB2312"/>
                <w:sz w:val="28"/>
                <w:szCs w:val="28"/>
                <w:lang w:val="en-US" w:eastAsia="zh-CN"/>
              </w:rPr>
              <w:t>(2025).</w:t>
            </w:r>
          </w:p>
        </w:tc>
      </w:tr>
      <w:tr w14:paraId="795F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9060" w:type="dxa"/>
          </w:tcPr>
          <w:p w14:paraId="7E6164A6">
            <w:pPr>
              <w:widowControl/>
              <w:jc w:val="left"/>
              <w:rPr>
                <w:rFonts w:hint="default" w:ascii="仿宋" w:hAnsi="仿宋" w:eastAsia="仿宋" w:cs="仿宋"/>
                <w:sz w:val="28"/>
                <w:szCs w:val="28"/>
                <w:lang w:val="en-US" w:eastAsia="zh-CN"/>
              </w:rPr>
            </w:pPr>
            <w:r>
              <w:rPr>
                <w:rFonts w:hint="eastAsia" w:ascii="仿宋" w:hAnsi="仿宋" w:eastAsia="仿宋" w:cs="仿宋"/>
                <w:sz w:val="28"/>
                <w:szCs w:val="28"/>
              </w:rPr>
              <w:t>申请人的贡献：</w:t>
            </w:r>
            <w:r>
              <w:rPr>
                <w:rFonts w:hint="eastAsia" w:ascii="仿宋" w:hAnsi="仿宋" w:eastAsia="仿宋" w:cs="仿宋"/>
                <w:sz w:val="28"/>
                <w:szCs w:val="28"/>
                <w:lang w:val="en-US" w:eastAsia="zh-CN"/>
              </w:rPr>
              <w:t>提出相关问题，证明了论文的主要定理，撰写论文主要内容。</w:t>
            </w:r>
          </w:p>
        </w:tc>
      </w:tr>
      <w:tr w14:paraId="118D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tcPr>
          <w:p w14:paraId="5185B265">
            <w:pPr>
              <w:widowControl/>
              <w:jc w:val="left"/>
              <w:rPr>
                <w:rFonts w:ascii="仿宋" w:hAnsi="仿宋" w:eastAsia="仿宋" w:cs="仿宋"/>
                <w:sz w:val="28"/>
                <w:szCs w:val="28"/>
              </w:rPr>
            </w:pPr>
            <w:r>
              <w:rPr>
                <w:rFonts w:hint="eastAsia" w:ascii="仿宋" w:hAnsi="仿宋" w:eastAsia="仿宋" w:cs="仿宋"/>
                <w:sz w:val="28"/>
                <w:szCs w:val="28"/>
              </w:rPr>
              <w:t>全文：</w:t>
            </w:r>
          </w:p>
          <w:p w14:paraId="11199F57">
            <w:pPr>
              <w:widowControl/>
              <w:jc w:val="left"/>
              <w:rPr>
                <w:rFonts w:ascii="仿宋" w:hAnsi="仿宋" w:eastAsia="仿宋" w:cs="仿宋"/>
                <w:sz w:val="28"/>
                <w:szCs w:val="28"/>
              </w:rPr>
            </w:pPr>
          </w:p>
          <w:p w14:paraId="1F028D7F">
            <w:pPr>
              <w:widowControl/>
              <w:jc w:val="left"/>
              <w:rPr>
                <w:rFonts w:ascii="仿宋" w:hAnsi="仿宋" w:eastAsia="仿宋" w:cs="仿宋"/>
                <w:sz w:val="28"/>
                <w:szCs w:val="28"/>
              </w:rPr>
            </w:pPr>
          </w:p>
          <w:p w14:paraId="3FFB0027">
            <w:pPr>
              <w:widowControl/>
              <w:jc w:val="left"/>
              <w:rPr>
                <w:rFonts w:ascii="仿宋" w:hAnsi="仿宋" w:eastAsia="仿宋" w:cs="仿宋"/>
                <w:sz w:val="28"/>
                <w:szCs w:val="28"/>
              </w:rPr>
            </w:pPr>
          </w:p>
          <w:p w14:paraId="1B41A8CB">
            <w:pPr>
              <w:widowControl/>
              <w:jc w:val="left"/>
              <w:rPr>
                <w:rFonts w:ascii="仿宋" w:hAnsi="仿宋" w:eastAsia="仿宋" w:cs="仿宋"/>
                <w:sz w:val="28"/>
                <w:szCs w:val="28"/>
              </w:rPr>
            </w:pPr>
          </w:p>
          <w:p w14:paraId="40F5384E">
            <w:pPr>
              <w:widowControl/>
              <w:jc w:val="left"/>
              <w:rPr>
                <w:rFonts w:ascii="仿宋" w:hAnsi="仿宋" w:eastAsia="仿宋" w:cs="仿宋"/>
                <w:sz w:val="28"/>
                <w:szCs w:val="28"/>
              </w:rPr>
            </w:pPr>
          </w:p>
          <w:p w14:paraId="1A7DE9E5">
            <w:pPr>
              <w:widowControl/>
              <w:jc w:val="left"/>
              <w:rPr>
                <w:rFonts w:ascii="仿宋" w:hAnsi="仿宋" w:eastAsia="仿宋" w:cs="仿宋"/>
                <w:sz w:val="28"/>
                <w:szCs w:val="28"/>
              </w:rPr>
            </w:pPr>
          </w:p>
          <w:p w14:paraId="6B82BCB2">
            <w:pPr>
              <w:widowControl/>
              <w:jc w:val="left"/>
              <w:rPr>
                <w:rFonts w:ascii="仿宋" w:hAnsi="仿宋" w:eastAsia="仿宋" w:cs="仿宋"/>
                <w:sz w:val="28"/>
                <w:szCs w:val="28"/>
              </w:rPr>
            </w:pPr>
          </w:p>
        </w:tc>
      </w:tr>
      <w:tr w14:paraId="25F0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9060" w:type="dxa"/>
          </w:tcPr>
          <w:p w14:paraId="0E21135E">
            <w:pPr>
              <w:widowControl/>
              <w:jc w:val="left"/>
              <w:rPr>
                <w:rFonts w:ascii="仿宋" w:hAnsi="仿宋" w:eastAsia="仿宋" w:cs="仿宋"/>
                <w:sz w:val="28"/>
                <w:szCs w:val="28"/>
              </w:rPr>
            </w:pPr>
            <w:r>
              <w:rPr>
                <w:rFonts w:hint="eastAsia" w:ascii="仿宋" w:hAnsi="仿宋" w:eastAsia="仿宋" w:cs="仿宋"/>
                <w:sz w:val="28"/>
                <w:szCs w:val="28"/>
              </w:rPr>
              <w:t>其他佐证：（封（底）面/目录/证书/文件/照片等，以充分佐证成果情况）</w:t>
            </w:r>
          </w:p>
        </w:tc>
      </w:tr>
    </w:tbl>
    <w:p w14:paraId="4512EEB6">
      <w:pPr>
        <w:rPr>
          <w:rFonts w:hint="eastAsia" w:ascii="仿宋" w:hAnsi="仿宋" w:eastAsia="仿宋" w:cs="仿宋"/>
          <w:sz w:val="28"/>
          <w:szCs w:val="28"/>
        </w:rPr>
      </w:pPr>
    </w:p>
    <w:p w14:paraId="65735B32">
      <w:pPr>
        <w:widowControl/>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 代表性学术成果</w:t>
      </w:r>
      <w:r>
        <w:rPr>
          <w:rFonts w:hint="eastAsia" w:ascii="仿宋" w:hAnsi="仿宋" w:eastAsia="仿宋" w:cs="仿宋"/>
          <w:sz w:val="28"/>
          <w:szCs w:val="28"/>
          <w:lang w:val="en-US" w:eastAsia="zh-CN"/>
        </w:rPr>
        <w:t>2</w:t>
      </w:r>
      <w:r>
        <w:rPr>
          <w:rFonts w:hint="eastAsia" w:ascii="仿宋" w:hAnsi="仿宋" w:eastAsia="仿宋" w:cs="仿宋"/>
          <w:color w:val="0070C0"/>
          <w:sz w:val="28"/>
          <w:szCs w:val="28"/>
        </w:rPr>
        <w:t>（可加页）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E21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22B239D3">
            <w:pPr>
              <w:widowControl/>
              <w:adjustRightInd w:val="0"/>
              <w:snapToGrid w:val="0"/>
              <w:spacing w:line="288" w:lineRule="auto"/>
              <w:jc w:val="left"/>
              <w:rPr>
                <w:rFonts w:hint="default" w:ascii="仿宋" w:hAnsi="仿宋" w:eastAsia="仿宋" w:cs="仿宋"/>
                <w:color w:val="0070C0"/>
                <w:sz w:val="28"/>
                <w:szCs w:val="28"/>
                <w:lang w:val="en-US"/>
              </w:rPr>
            </w:pPr>
            <w:r>
              <w:rPr>
                <w:rFonts w:hint="default" w:eastAsia="仿宋_GB2312"/>
                <w:sz w:val="28"/>
                <w:szCs w:val="28"/>
                <w:lang w:val="en-US" w:eastAsia="zh-CN"/>
              </w:rPr>
              <w:t>【学术论文】</w:t>
            </w:r>
            <w:r>
              <w:rPr>
                <w:rFonts w:hint="eastAsia" w:eastAsia="仿宋_GB2312"/>
                <w:sz w:val="28"/>
                <w:szCs w:val="28"/>
                <w:lang w:val="en-US" w:eastAsia="zh-CN"/>
              </w:rPr>
              <w:t xml:space="preserve"> Hardy-Rellich type inequalities associated with Dunkl operators. Chinese Ann. Math. B. 43(2), 281-294(2022).</w:t>
            </w:r>
          </w:p>
        </w:tc>
      </w:tr>
      <w:tr w14:paraId="0392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9060" w:type="dxa"/>
          </w:tcPr>
          <w:p w14:paraId="1E7E1608">
            <w:pPr>
              <w:widowControl/>
              <w:jc w:val="left"/>
              <w:rPr>
                <w:rFonts w:ascii="仿宋" w:hAnsi="仿宋" w:eastAsia="仿宋" w:cs="仿宋"/>
                <w:sz w:val="28"/>
                <w:szCs w:val="28"/>
              </w:rPr>
            </w:pPr>
            <w:r>
              <w:rPr>
                <w:rFonts w:hint="eastAsia" w:ascii="仿宋" w:hAnsi="仿宋" w:eastAsia="仿宋" w:cs="仿宋"/>
                <w:sz w:val="28"/>
                <w:szCs w:val="28"/>
              </w:rPr>
              <w:t>申请人的贡献：</w:t>
            </w:r>
            <w:r>
              <w:rPr>
                <w:rFonts w:hint="eastAsia" w:ascii="仿宋" w:hAnsi="仿宋" w:eastAsia="仿宋" w:cs="仿宋"/>
                <w:sz w:val="28"/>
                <w:szCs w:val="28"/>
                <w:lang w:val="en-US" w:eastAsia="zh-CN"/>
              </w:rPr>
              <w:t>提出相关问题，证明了论文的主要定理，撰写论文主要内容。</w:t>
            </w:r>
          </w:p>
        </w:tc>
      </w:tr>
      <w:tr w14:paraId="26C7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tcPr>
          <w:p w14:paraId="4ED22277">
            <w:pPr>
              <w:widowControl/>
              <w:jc w:val="left"/>
              <w:rPr>
                <w:rFonts w:ascii="仿宋" w:hAnsi="仿宋" w:eastAsia="仿宋" w:cs="仿宋"/>
                <w:sz w:val="28"/>
                <w:szCs w:val="28"/>
              </w:rPr>
            </w:pPr>
            <w:r>
              <w:rPr>
                <w:rFonts w:hint="eastAsia" w:ascii="仿宋" w:hAnsi="仿宋" w:eastAsia="仿宋" w:cs="仿宋"/>
                <w:sz w:val="28"/>
                <w:szCs w:val="28"/>
              </w:rPr>
              <w:t>全文：</w:t>
            </w:r>
          </w:p>
          <w:p w14:paraId="61790E48">
            <w:pPr>
              <w:widowControl/>
              <w:jc w:val="left"/>
              <w:rPr>
                <w:rFonts w:ascii="仿宋" w:hAnsi="仿宋" w:eastAsia="仿宋" w:cs="仿宋"/>
                <w:sz w:val="28"/>
                <w:szCs w:val="28"/>
              </w:rPr>
            </w:pPr>
          </w:p>
          <w:p w14:paraId="30CFF5BE">
            <w:pPr>
              <w:widowControl/>
              <w:jc w:val="left"/>
              <w:rPr>
                <w:rFonts w:ascii="仿宋" w:hAnsi="仿宋" w:eastAsia="仿宋" w:cs="仿宋"/>
                <w:sz w:val="28"/>
                <w:szCs w:val="28"/>
              </w:rPr>
            </w:pPr>
          </w:p>
          <w:p w14:paraId="760BF100">
            <w:pPr>
              <w:widowControl/>
              <w:jc w:val="left"/>
              <w:rPr>
                <w:rFonts w:ascii="仿宋" w:hAnsi="仿宋" w:eastAsia="仿宋" w:cs="仿宋"/>
                <w:sz w:val="28"/>
                <w:szCs w:val="28"/>
              </w:rPr>
            </w:pPr>
          </w:p>
          <w:p w14:paraId="3FA7AAC2">
            <w:pPr>
              <w:widowControl/>
              <w:jc w:val="left"/>
              <w:rPr>
                <w:rFonts w:ascii="仿宋" w:hAnsi="仿宋" w:eastAsia="仿宋" w:cs="仿宋"/>
                <w:sz w:val="28"/>
                <w:szCs w:val="28"/>
              </w:rPr>
            </w:pPr>
          </w:p>
          <w:p w14:paraId="16E72941">
            <w:pPr>
              <w:widowControl/>
              <w:jc w:val="left"/>
              <w:rPr>
                <w:rFonts w:ascii="仿宋" w:hAnsi="仿宋" w:eastAsia="仿宋" w:cs="仿宋"/>
                <w:sz w:val="28"/>
                <w:szCs w:val="28"/>
              </w:rPr>
            </w:pPr>
          </w:p>
          <w:p w14:paraId="7BFF1CFF">
            <w:pPr>
              <w:widowControl/>
              <w:jc w:val="left"/>
              <w:rPr>
                <w:rFonts w:ascii="仿宋" w:hAnsi="仿宋" w:eastAsia="仿宋" w:cs="仿宋"/>
                <w:sz w:val="28"/>
                <w:szCs w:val="28"/>
              </w:rPr>
            </w:pPr>
          </w:p>
          <w:p w14:paraId="401346E7">
            <w:pPr>
              <w:widowControl/>
              <w:jc w:val="left"/>
              <w:rPr>
                <w:rFonts w:ascii="仿宋" w:hAnsi="仿宋" w:eastAsia="仿宋" w:cs="仿宋"/>
                <w:sz w:val="28"/>
                <w:szCs w:val="28"/>
              </w:rPr>
            </w:pPr>
          </w:p>
        </w:tc>
      </w:tr>
      <w:tr w14:paraId="77AE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9060" w:type="dxa"/>
          </w:tcPr>
          <w:p w14:paraId="2532C719">
            <w:pPr>
              <w:widowControl/>
              <w:jc w:val="left"/>
              <w:rPr>
                <w:rFonts w:ascii="仿宋" w:hAnsi="仿宋" w:eastAsia="仿宋" w:cs="仿宋"/>
                <w:sz w:val="28"/>
                <w:szCs w:val="28"/>
              </w:rPr>
            </w:pPr>
            <w:r>
              <w:rPr>
                <w:rFonts w:hint="eastAsia" w:ascii="仿宋" w:hAnsi="仿宋" w:eastAsia="仿宋" w:cs="仿宋"/>
                <w:sz w:val="28"/>
                <w:szCs w:val="28"/>
              </w:rPr>
              <w:t>其他佐证：（封（底）面/目录/证书/文件/照片等，以充分佐证成果情况）</w:t>
            </w:r>
          </w:p>
        </w:tc>
      </w:tr>
    </w:tbl>
    <w:p w14:paraId="17B02E12">
      <w:pPr>
        <w:rPr>
          <w:rFonts w:hint="eastAsia" w:ascii="仿宋" w:hAnsi="仿宋" w:eastAsia="仿宋" w:cs="仿宋"/>
          <w:sz w:val="28"/>
          <w:szCs w:val="28"/>
        </w:rPr>
      </w:pPr>
    </w:p>
    <w:p w14:paraId="26E72E48">
      <w:pPr>
        <w:rPr>
          <w:rFonts w:hint="eastAsia" w:ascii="仿宋" w:hAnsi="仿宋" w:eastAsia="仿宋" w:cs="仿宋"/>
          <w:sz w:val="28"/>
          <w:szCs w:val="28"/>
        </w:rPr>
      </w:pPr>
    </w:p>
    <w:p w14:paraId="6C9CFE8C">
      <w:pPr>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代表性学术成果</w:t>
      </w:r>
      <w:r>
        <w:rPr>
          <w:rFonts w:hint="eastAsia" w:ascii="仿宋" w:hAnsi="仿宋" w:eastAsia="仿宋" w:cs="仿宋"/>
          <w:sz w:val="28"/>
          <w:szCs w:val="28"/>
          <w:lang w:val="en-US" w:eastAsia="zh-CN"/>
        </w:rPr>
        <w:t>3</w:t>
      </w:r>
      <w:r>
        <w:rPr>
          <w:rFonts w:hint="eastAsia" w:ascii="仿宋" w:hAnsi="仿宋" w:eastAsia="仿宋" w:cs="仿宋"/>
          <w:color w:val="0070C0"/>
          <w:sz w:val="28"/>
          <w:szCs w:val="28"/>
        </w:rPr>
        <w:t>（可加页）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619C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7EB60D3D">
            <w:pPr>
              <w:spacing w:line="400" w:lineRule="exact"/>
              <w:jc w:val="both"/>
              <w:rPr>
                <w:rFonts w:hint="default" w:ascii="仿宋" w:hAnsi="仿宋" w:eastAsia="仿宋" w:cs="仿宋"/>
                <w:sz w:val="28"/>
                <w:szCs w:val="28"/>
                <w:lang w:val="en-US"/>
              </w:rPr>
            </w:pPr>
            <w:r>
              <w:rPr>
                <w:rFonts w:hint="default" w:eastAsia="仿宋_GB2312"/>
                <w:sz w:val="28"/>
                <w:szCs w:val="28"/>
                <w:lang w:val="en-US" w:eastAsia="zh-CN"/>
              </w:rPr>
              <w:t>【学术论文】</w:t>
            </w:r>
            <w:r>
              <w:rPr>
                <w:rFonts w:hint="default" w:ascii="Times New Roman" w:hAnsi="Times New Roman" w:eastAsia="宋体" w:cs="Times New Roman"/>
                <w:sz w:val="28"/>
                <w:szCs w:val="28"/>
                <w:lang w:val="en-US" w:eastAsia="zh-CN"/>
              </w:rPr>
              <w:t xml:space="preserve">Weighted Hardy–Rellich Inequality for Dunkl Operators. </w:t>
            </w:r>
            <w:r>
              <w:rPr>
                <w:rFonts w:hint="default" w:ascii="Times New Roman" w:hAnsi="Times New Roman" w:eastAsia="宋体" w:cs="Times New Roman"/>
                <w:color w:val="000000" w:themeColor="text1"/>
                <w:sz w:val="28"/>
                <w:szCs w:val="28"/>
                <w14:textFill>
                  <w14:solidFill>
                    <w14:schemeClr w14:val="tx1"/>
                  </w14:solidFill>
                </w14:textFill>
              </w:rPr>
              <w:t>M</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athematics-</w:t>
            </w:r>
            <w:r>
              <w:rPr>
                <w:rFonts w:hint="default" w:ascii="Times New Roman" w:hAnsi="Times New Roman" w:eastAsia="宋体" w:cs="Times New Roman"/>
                <w:color w:val="000000" w:themeColor="text1"/>
                <w:sz w:val="28"/>
                <w:szCs w:val="28"/>
                <w14:textFill>
                  <w14:solidFill>
                    <w14:schemeClr w14:val="tx1"/>
                  </w14:solidFill>
                </w14:textFill>
              </w:rPr>
              <w:t>B</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asel.</w:t>
            </w:r>
            <w:r>
              <w:rPr>
                <w:rFonts w:hint="default" w:ascii="Times New Roman" w:hAnsi="Times New Roman" w:eastAsia="宋体" w:cs="Times New Roman"/>
                <w:sz w:val="28"/>
                <w:szCs w:val="28"/>
                <w:lang w:val="en-US" w:eastAsia="zh-CN"/>
              </w:rPr>
              <w:t xml:space="preserve"> 1</w:t>
            </w:r>
            <w:r>
              <w:rPr>
                <w:rFonts w:hint="eastAsia" w:cs="Times New Roman"/>
                <w:sz w:val="28"/>
                <w:szCs w:val="28"/>
                <w:lang w:val="en-US" w:eastAsia="zh-CN"/>
              </w:rPr>
              <w:t>1</w:t>
            </w:r>
            <w:r>
              <w:rPr>
                <w:rFonts w:hint="default" w:ascii="Times New Roman" w:hAnsi="Times New Roman" w:eastAsia="宋体" w:cs="Times New Roman"/>
                <w:sz w:val="28"/>
                <w:szCs w:val="28"/>
                <w:lang w:val="en-US" w:eastAsia="zh-CN"/>
              </w:rPr>
              <w:t>(</w:t>
            </w:r>
            <w:r>
              <w:rPr>
                <w:rFonts w:hint="eastAsia" w:cs="Times New Roman"/>
                <w:sz w:val="28"/>
                <w:szCs w:val="28"/>
                <w:lang w:val="en-US" w:eastAsia="zh-CN"/>
              </w:rPr>
              <w:t>6</w:t>
            </w:r>
            <w:r>
              <w:rPr>
                <w:rFonts w:hint="default" w:ascii="Times New Roman" w:hAnsi="Times New Roman" w:eastAsia="宋体" w:cs="Times New Roman"/>
                <w:sz w:val="28"/>
                <w:szCs w:val="28"/>
                <w:lang w:val="en-US" w:eastAsia="zh-CN"/>
              </w:rPr>
              <w:t xml:space="preserve">), </w:t>
            </w:r>
            <w:r>
              <w:rPr>
                <w:rFonts w:hint="eastAsia" w:cs="Times New Roman"/>
                <w:sz w:val="28"/>
                <w:szCs w:val="28"/>
                <w:lang w:val="en-US" w:eastAsia="zh-CN"/>
              </w:rPr>
              <w:t>1487</w:t>
            </w:r>
            <w:r>
              <w:rPr>
                <w:rFonts w:hint="default" w:ascii="Times New Roman" w:hAnsi="Times New Roman" w:eastAsia="宋体" w:cs="Times New Roman"/>
                <w:sz w:val="28"/>
                <w:szCs w:val="28"/>
                <w:lang w:val="en-US" w:eastAsia="zh-CN"/>
              </w:rPr>
              <w:t>(202</w:t>
            </w:r>
            <w:r>
              <w:rPr>
                <w:rFonts w:hint="eastAsia" w:cs="Times New Roman"/>
                <w:sz w:val="28"/>
                <w:szCs w:val="28"/>
                <w:lang w:val="en-US" w:eastAsia="zh-CN"/>
              </w:rPr>
              <w:t>3</w:t>
            </w:r>
            <w:r>
              <w:rPr>
                <w:rFonts w:hint="default" w:ascii="Times New Roman" w:hAnsi="Times New Roman" w:eastAsia="宋体" w:cs="Times New Roman"/>
                <w:sz w:val="28"/>
                <w:szCs w:val="28"/>
                <w:lang w:val="en-US" w:eastAsia="zh-CN"/>
              </w:rPr>
              <w:t>).</w:t>
            </w:r>
          </w:p>
        </w:tc>
      </w:tr>
      <w:tr w14:paraId="56B7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9060" w:type="dxa"/>
          </w:tcPr>
          <w:p w14:paraId="5F0ED2BC">
            <w:pPr>
              <w:widowControl/>
              <w:jc w:val="left"/>
              <w:rPr>
                <w:rFonts w:ascii="仿宋" w:hAnsi="仿宋" w:eastAsia="仿宋" w:cs="仿宋"/>
                <w:sz w:val="28"/>
                <w:szCs w:val="28"/>
              </w:rPr>
            </w:pPr>
            <w:r>
              <w:rPr>
                <w:rFonts w:hint="eastAsia" w:ascii="仿宋" w:hAnsi="仿宋" w:eastAsia="仿宋" w:cs="仿宋"/>
                <w:sz w:val="28"/>
                <w:szCs w:val="28"/>
              </w:rPr>
              <w:t>申请人的贡献：</w:t>
            </w:r>
            <w:r>
              <w:rPr>
                <w:rFonts w:hint="eastAsia" w:ascii="仿宋" w:hAnsi="仿宋" w:eastAsia="仿宋" w:cs="仿宋"/>
                <w:sz w:val="28"/>
                <w:szCs w:val="28"/>
                <w:lang w:val="en-US" w:eastAsia="zh-CN"/>
              </w:rPr>
              <w:t>提出相关问题，证明了论文的主要定理，撰写论文主要内容。</w:t>
            </w:r>
          </w:p>
        </w:tc>
      </w:tr>
      <w:tr w14:paraId="7F32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tcPr>
          <w:p w14:paraId="53EB84F8">
            <w:pPr>
              <w:widowControl/>
              <w:jc w:val="left"/>
              <w:rPr>
                <w:rFonts w:ascii="仿宋" w:hAnsi="仿宋" w:eastAsia="仿宋" w:cs="仿宋"/>
                <w:sz w:val="28"/>
                <w:szCs w:val="28"/>
              </w:rPr>
            </w:pPr>
            <w:r>
              <w:rPr>
                <w:rFonts w:hint="eastAsia" w:ascii="仿宋" w:hAnsi="仿宋" w:eastAsia="仿宋" w:cs="仿宋"/>
                <w:sz w:val="28"/>
                <w:szCs w:val="28"/>
              </w:rPr>
              <w:t>全文：</w:t>
            </w:r>
          </w:p>
          <w:p w14:paraId="0D59002E">
            <w:pPr>
              <w:widowControl/>
              <w:jc w:val="left"/>
              <w:rPr>
                <w:rFonts w:ascii="仿宋" w:hAnsi="仿宋" w:eastAsia="仿宋" w:cs="仿宋"/>
                <w:sz w:val="28"/>
                <w:szCs w:val="28"/>
              </w:rPr>
            </w:pPr>
          </w:p>
          <w:p w14:paraId="2A688F46">
            <w:pPr>
              <w:widowControl/>
              <w:jc w:val="left"/>
              <w:rPr>
                <w:rFonts w:ascii="仿宋" w:hAnsi="仿宋" w:eastAsia="仿宋" w:cs="仿宋"/>
                <w:sz w:val="28"/>
                <w:szCs w:val="28"/>
              </w:rPr>
            </w:pPr>
          </w:p>
          <w:p w14:paraId="084D2A81">
            <w:pPr>
              <w:widowControl/>
              <w:jc w:val="left"/>
              <w:rPr>
                <w:rFonts w:ascii="仿宋" w:hAnsi="仿宋" w:eastAsia="仿宋" w:cs="仿宋"/>
                <w:sz w:val="28"/>
                <w:szCs w:val="28"/>
              </w:rPr>
            </w:pPr>
          </w:p>
          <w:p w14:paraId="13644193">
            <w:pPr>
              <w:widowControl/>
              <w:jc w:val="left"/>
              <w:rPr>
                <w:rFonts w:ascii="仿宋" w:hAnsi="仿宋" w:eastAsia="仿宋" w:cs="仿宋"/>
                <w:sz w:val="28"/>
                <w:szCs w:val="28"/>
              </w:rPr>
            </w:pPr>
          </w:p>
          <w:p w14:paraId="08346C6A">
            <w:pPr>
              <w:widowControl/>
              <w:jc w:val="left"/>
              <w:rPr>
                <w:rFonts w:ascii="仿宋" w:hAnsi="仿宋" w:eastAsia="仿宋" w:cs="仿宋"/>
                <w:sz w:val="28"/>
                <w:szCs w:val="28"/>
              </w:rPr>
            </w:pPr>
          </w:p>
          <w:p w14:paraId="5E2FC0F9">
            <w:pPr>
              <w:widowControl/>
              <w:jc w:val="left"/>
              <w:rPr>
                <w:rFonts w:ascii="仿宋" w:hAnsi="仿宋" w:eastAsia="仿宋" w:cs="仿宋"/>
                <w:sz w:val="28"/>
                <w:szCs w:val="28"/>
              </w:rPr>
            </w:pPr>
          </w:p>
          <w:p w14:paraId="690AFF93">
            <w:pPr>
              <w:widowControl/>
              <w:jc w:val="left"/>
              <w:rPr>
                <w:rFonts w:ascii="仿宋" w:hAnsi="仿宋" w:eastAsia="仿宋" w:cs="仿宋"/>
                <w:sz w:val="28"/>
                <w:szCs w:val="28"/>
              </w:rPr>
            </w:pPr>
          </w:p>
          <w:p w14:paraId="65FB928D">
            <w:pPr>
              <w:widowControl/>
              <w:jc w:val="left"/>
              <w:rPr>
                <w:rFonts w:ascii="仿宋" w:hAnsi="仿宋" w:eastAsia="仿宋" w:cs="仿宋"/>
                <w:sz w:val="28"/>
                <w:szCs w:val="28"/>
              </w:rPr>
            </w:pPr>
          </w:p>
        </w:tc>
      </w:tr>
      <w:tr w14:paraId="3071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9060" w:type="dxa"/>
          </w:tcPr>
          <w:p w14:paraId="3FBC28AC">
            <w:pPr>
              <w:widowControl/>
              <w:jc w:val="left"/>
              <w:rPr>
                <w:rFonts w:ascii="仿宋" w:hAnsi="仿宋" w:eastAsia="仿宋" w:cs="仿宋"/>
                <w:sz w:val="28"/>
                <w:szCs w:val="28"/>
              </w:rPr>
            </w:pPr>
            <w:r>
              <w:rPr>
                <w:rFonts w:hint="eastAsia" w:ascii="仿宋" w:hAnsi="仿宋" w:eastAsia="仿宋" w:cs="仿宋"/>
                <w:sz w:val="28"/>
                <w:szCs w:val="28"/>
              </w:rPr>
              <w:t>其他佐证：（封（底）面/目录/证书/文件/照片等，以充分佐证成果情况）</w:t>
            </w:r>
          </w:p>
        </w:tc>
      </w:tr>
    </w:tbl>
    <w:p w14:paraId="7DA0E6CA">
      <w:pPr>
        <w:widowControl/>
        <w:jc w:val="left"/>
        <w:rPr>
          <w:rFonts w:ascii="仿宋" w:hAnsi="仿宋" w:eastAsia="仿宋" w:cs="仿宋"/>
          <w:sz w:val="28"/>
          <w:szCs w:val="28"/>
        </w:rPr>
      </w:pPr>
    </w:p>
    <w:p w14:paraId="6D86AFE0">
      <w:pPr>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 代表性学术成果</w:t>
      </w:r>
      <w:r>
        <w:rPr>
          <w:rFonts w:hint="eastAsia" w:ascii="仿宋" w:hAnsi="仿宋" w:eastAsia="仿宋" w:cs="仿宋"/>
          <w:sz w:val="28"/>
          <w:szCs w:val="28"/>
          <w:lang w:val="en-US" w:eastAsia="zh-CN"/>
        </w:rPr>
        <w:t>4</w:t>
      </w:r>
      <w:r>
        <w:rPr>
          <w:rFonts w:hint="eastAsia" w:ascii="仿宋" w:hAnsi="仿宋" w:eastAsia="仿宋" w:cs="仿宋"/>
          <w:color w:val="0070C0"/>
          <w:sz w:val="28"/>
          <w:szCs w:val="28"/>
        </w:rPr>
        <w:t>（可加页）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0C13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060" w:type="dxa"/>
          </w:tcPr>
          <w:p w14:paraId="3FE695F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仿宋" w:hAnsi="仿宋" w:eastAsia="仿宋" w:cs="仿宋"/>
                <w:sz w:val="28"/>
                <w:szCs w:val="28"/>
                <w:lang w:val="en-US"/>
              </w:rPr>
            </w:pPr>
            <w:r>
              <w:rPr>
                <w:rFonts w:hint="default" w:eastAsia="仿宋_GB2312"/>
                <w:sz w:val="28"/>
                <w:szCs w:val="28"/>
                <w:lang w:val="en-US" w:eastAsia="zh-CN"/>
              </w:rPr>
              <w:t>【学术论文】Hardy constants on wedged domains</w:t>
            </w:r>
            <w:r>
              <w:rPr>
                <w:rFonts w:hint="eastAsia" w:eastAsia="仿宋_GB2312"/>
                <w:sz w:val="28"/>
                <w:szCs w:val="28"/>
                <w:lang w:val="en-US" w:eastAsia="zh-CN"/>
              </w:rPr>
              <w:t xml:space="preserve">. Front. Math. China. </w:t>
            </w:r>
            <w:r>
              <w:rPr>
                <w:rFonts w:hint="eastAsia" w:eastAsia="仿宋_GB2312"/>
                <w:sz w:val="24"/>
                <w:lang w:val="en-US" w:eastAsia="zh-CN"/>
              </w:rPr>
              <w:t>(2025).</w:t>
            </w:r>
          </w:p>
        </w:tc>
      </w:tr>
      <w:tr w14:paraId="14E3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9060" w:type="dxa"/>
          </w:tcPr>
          <w:p w14:paraId="683358D0">
            <w:pPr>
              <w:widowControl/>
              <w:jc w:val="left"/>
              <w:rPr>
                <w:rFonts w:ascii="仿宋" w:hAnsi="仿宋" w:eastAsia="仿宋" w:cs="仿宋"/>
                <w:sz w:val="28"/>
                <w:szCs w:val="28"/>
              </w:rPr>
            </w:pPr>
            <w:r>
              <w:rPr>
                <w:rFonts w:hint="eastAsia" w:ascii="仿宋" w:hAnsi="仿宋" w:eastAsia="仿宋" w:cs="仿宋"/>
                <w:sz w:val="28"/>
                <w:szCs w:val="28"/>
              </w:rPr>
              <w:t>申请人的贡献：</w:t>
            </w:r>
            <w:r>
              <w:rPr>
                <w:rFonts w:hint="eastAsia" w:ascii="仿宋" w:hAnsi="仿宋" w:eastAsia="仿宋" w:cs="仿宋"/>
                <w:sz w:val="28"/>
                <w:szCs w:val="28"/>
                <w:lang w:val="en-US" w:eastAsia="zh-CN"/>
              </w:rPr>
              <w:t>提出相关问题，证明了论文的主要定理，撰写论文主要内容。</w:t>
            </w:r>
          </w:p>
        </w:tc>
      </w:tr>
      <w:tr w14:paraId="5A6C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8" w:hRule="atLeast"/>
        </w:trPr>
        <w:tc>
          <w:tcPr>
            <w:tcW w:w="9060" w:type="dxa"/>
          </w:tcPr>
          <w:p w14:paraId="68BD696D">
            <w:pPr>
              <w:widowControl/>
              <w:jc w:val="left"/>
              <w:rPr>
                <w:rFonts w:ascii="仿宋" w:hAnsi="仿宋" w:eastAsia="仿宋" w:cs="仿宋"/>
                <w:sz w:val="28"/>
                <w:szCs w:val="28"/>
              </w:rPr>
            </w:pPr>
            <w:r>
              <w:rPr>
                <w:rFonts w:hint="eastAsia" w:ascii="仿宋" w:hAnsi="仿宋" w:eastAsia="仿宋" w:cs="仿宋"/>
                <w:sz w:val="28"/>
                <w:szCs w:val="28"/>
              </w:rPr>
              <w:t>全文：</w:t>
            </w:r>
          </w:p>
          <w:p w14:paraId="45825F14">
            <w:pPr>
              <w:widowControl/>
              <w:jc w:val="left"/>
              <w:rPr>
                <w:rFonts w:ascii="仿宋" w:hAnsi="仿宋" w:eastAsia="仿宋" w:cs="仿宋"/>
                <w:sz w:val="28"/>
                <w:szCs w:val="28"/>
              </w:rPr>
            </w:pPr>
          </w:p>
          <w:p w14:paraId="35864BFF">
            <w:pPr>
              <w:widowControl/>
              <w:jc w:val="left"/>
              <w:rPr>
                <w:rFonts w:ascii="仿宋" w:hAnsi="仿宋" w:eastAsia="仿宋" w:cs="仿宋"/>
                <w:sz w:val="28"/>
                <w:szCs w:val="28"/>
              </w:rPr>
            </w:pPr>
          </w:p>
          <w:p w14:paraId="7C1E4548">
            <w:pPr>
              <w:widowControl/>
              <w:jc w:val="left"/>
              <w:rPr>
                <w:rFonts w:ascii="仿宋" w:hAnsi="仿宋" w:eastAsia="仿宋" w:cs="仿宋"/>
                <w:sz w:val="28"/>
                <w:szCs w:val="28"/>
              </w:rPr>
            </w:pPr>
          </w:p>
          <w:p w14:paraId="3054DE95">
            <w:pPr>
              <w:widowControl/>
              <w:jc w:val="left"/>
              <w:rPr>
                <w:rFonts w:ascii="仿宋" w:hAnsi="仿宋" w:eastAsia="仿宋" w:cs="仿宋"/>
                <w:sz w:val="28"/>
                <w:szCs w:val="28"/>
              </w:rPr>
            </w:pPr>
          </w:p>
          <w:p w14:paraId="42EBC4AF">
            <w:pPr>
              <w:widowControl/>
              <w:jc w:val="left"/>
              <w:rPr>
                <w:rFonts w:ascii="仿宋" w:hAnsi="仿宋" w:eastAsia="仿宋" w:cs="仿宋"/>
                <w:sz w:val="28"/>
                <w:szCs w:val="28"/>
              </w:rPr>
            </w:pPr>
          </w:p>
          <w:p w14:paraId="69E53D25">
            <w:pPr>
              <w:widowControl/>
              <w:jc w:val="left"/>
              <w:rPr>
                <w:rFonts w:ascii="仿宋" w:hAnsi="仿宋" w:eastAsia="仿宋" w:cs="仿宋"/>
                <w:sz w:val="28"/>
                <w:szCs w:val="28"/>
              </w:rPr>
            </w:pPr>
          </w:p>
          <w:p w14:paraId="1A67B0E6">
            <w:pPr>
              <w:widowControl/>
              <w:jc w:val="left"/>
              <w:rPr>
                <w:rFonts w:ascii="仿宋" w:hAnsi="仿宋" w:eastAsia="仿宋" w:cs="仿宋"/>
                <w:sz w:val="28"/>
                <w:szCs w:val="28"/>
              </w:rPr>
            </w:pPr>
          </w:p>
          <w:p w14:paraId="16FA3615">
            <w:pPr>
              <w:widowControl/>
              <w:jc w:val="left"/>
              <w:rPr>
                <w:rFonts w:ascii="仿宋" w:hAnsi="仿宋" w:eastAsia="仿宋" w:cs="仿宋"/>
                <w:sz w:val="28"/>
                <w:szCs w:val="28"/>
              </w:rPr>
            </w:pPr>
          </w:p>
          <w:p w14:paraId="17F984E5">
            <w:pPr>
              <w:widowControl/>
              <w:jc w:val="left"/>
              <w:rPr>
                <w:rFonts w:ascii="仿宋" w:hAnsi="仿宋" w:eastAsia="仿宋" w:cs="仿宋"/>
                <w:sz w:val="28"/>
                <w:szCs w:val="28"/>
              </w:rPr>
            </w:pPr>
          </w:p>
        </w:tc>
      </w:tr>
      <w:tr w14:paraId="0134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9060" w:type="dxa"/>
          </w:tcPr>
          <w:p w14:paraId="7C631BF4">
            <w:pPr>
              <w:widowControl/>
              <w:jc w:val="left"/>
              <w:rPr>
                <w:rFonts w:ascii="仿宋" w:hAnsi="仿宋" w:eastAsia="仿宋" w:cs="仿宋"/>
                <w:sz w:val="28"/>
                <w:szCs w:val="28"/>
              </w:rPr>
            </w:pPr>
            <w:r>
              <w:rPr>
                <w:rFonts w:hint="eastAsia" w:ascii="仿宋" w:hAnsi="仿宋" w:eastAsia="仿宋" w:cs="仿宋"/>
                <w:sz w:val="28"/>
                <w:szCs w:val="28"/>
              </w:rPr>
              <w:t>其他佐证：（封（底）面/目录/证书/文件/照片等，以充分佐证成果情况）</w:t>
            </w:r>
          </w:p>
        </w:tc>
      </w:tr>
    </w:tbl>
    <w:p w14:paraId="7833259A">
      <w:pPr>
        <w:rPr>
          <w:rFonts w:hint="eastAsia" w:ascii="仿宋" w:hAnsi="仿宋" w:eastAsia="仿宋" w:cs="仿宋"/>
          <w:sz w:val="28"/>
          <w:szCs w:val="28"/>
        </w:rPr>
      </w:pPr>
    </w:p>
    <w:p w14:paraId="593AD441">
      <w:pPr>
        <w:rPr>
          <w:rFonts w:hint="eastAsia" w:ascii="仿宋" w:hAnsi="仿宋" w:eastAsia="仿宋" w:cs="仿宋"/>
          <w:sz w:val="28"/>
          <w:szCs w:val="28"/>
        </w:rPr>
      </w:pPr>
    </w:p>
    <w:p w14:paraId="7FDBBA64">
      <w:pPr>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 代表性学术成果</w:t>
      </w:r>
      <w:r>
        <w:rPr>
          <w:rFonts w:hint="eastAsia" w:ascii="仿宋" w:hAnsi="仿宋" w:eastAsia="仿宋" w:cs="仿宋"/>
          <w:sz w:val="28"/>
          <w:szCs w:val="28"/>
          <w:lang w:val="en-US" w:eastAsia="zh-CN"/>
        </w:rPr>
        <w:t>5</w:t>
      </w:r>
      <w:r>
        <w:rPr>
          <w:rFonts w:hint="eastAsia" w:ascii="仿宋" w:hAnsi="仿宋" w:eastAsia="仿宋" w:cs="仿宋"/>
          <w:color w:val="0070C0"/>
          <w:sz w:val="28"/>
          <w:szCs w:val="28"/>
        </w:rPr>
        <w:t>（可加页）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D17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060" w:type="dxa"/>
          </w:tcPr>
          <w:p w14:paraId="0274299A">
            <w:pPr>
              <w:widowControl/>
              <w:adjustRightInd w:val="0"/>
              <w:snapToGrid w:val="0"/>
              <w:spacing w:line="288" w:lineRule="auto"/>
              <w:jc w:val="left"/>
              <w:rPr>
                <w:rFonts w:hint="default" w:ascii="仿宋" w:hAnsi="仿宋" w:eastAsia="仿宋" w:cs="仿宋"/>
                <w:sz w:val="28"/>
                <w:szCs w:val="28"/>
                <w:lang w:val="en-US"/>
              </w:rPr>
            </w:pPr>
            <w:r>
              <w:rPr>
                <w:rFonts w:hint="default" w:eastAsia="仿宋_GB2312"/>
                <w:sz w:val="28"/>
                <w:szCs w:val="28"/>
                <w:lang w:val="en-US" w:eastAsia="zh-CN"/>
              </w:rPr>
              <w:t>【学术论文】</w:t>
            </w:r>
            <w:r>
              <w:rPr>
                <w:rFonts w:hint="default" w:eastAsia="仿宋_GB2312"/>
                <w:sz w:val="28"/>
                <w:szCs w:val="28"/>
                <w:lang w:val="en-US" w:eastAsia="zh-CN"/>
              </w:rPr>
              <w:t>Hardy inequalities For the Robin p-Laplacian in general domains</w:t>
            </w:r>
            <w:r>
              <w:rPr>
                <w:rFonts w:hint="eastAsia" w:eastAsia="仿宋_GB2312"/>
                <w:sz w:val="28"/>
                <w:szCs w:val="28"/>
                <w:lang w:val="en-US" w:eastAsia="zh-CN"/>
              </w:rPr>
              <w:t>. Arch. Math. 118, 315-322(2022).</w:t>
            </w:r>
          </w:p>
        </w:tc>
      </w:tr>
      <w:tr w14:paraId="68FB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9060" w:type="dxa"/>
          </w:tcPr>
          <w:p w14:paraId="39E80553">
            <w:pPr>
              <w:widowControl/>
              <w:jc w:val="left"/>
              <w:rPr>
                <w:rFonts w:hint="default" w:ascii="仿宋" w:hAnsi="仿宋" w:eastAsia="仿宋" w:cs="仿宋"/>
                <w:sz w:val="28"/>
                <w:szCs w:val="28"/>
                <w:lang w:val="en-US" w:eastAsia="zh-CN"/>
              </w:rPr>
            </w:pPr>
            <w:r>
              <w:rPr>
                <w:rFonts w:hint="eastAsia" w:ascii="仿宋" w:hAnsi="仿宋" w:eastAsia="仿宋" w:cs="仿宋"/>
                <w:sz w:val="28"/>
                <w:szCs w:val="28"/>
              </w:rPr>
              <w:t>申请人的贡献：</w:t>
            </w:r>
            <w:r>
              <w:rPr>
                <w:rFonts w:hint="default" w:ascii="Times New Roman" w:hAnsi="Times New Roman" w:eastAsia="仿宋" w:cs="Times New Roman"/>
                <w:sz w:val="28"/>
                <w:szCs w:val="28"/>
                <w:lang w:val="en-US" w:eastAsia="zh-CN"/>
              </w:rPr>
              <w:t>给出论文Theorem</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lang w:val="en-US" w:eastAsia="zh-CN"/>
              </w:rPr>
              <w:t>3.1的证明，修改论文。</w:t>
            </w:r>
          </w:p>
        </w:tc>
      </w:tr>
      <w:tr w14:paraId="60EC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8" w:hRule="atLeast"/>
        </w:trPr>
        <w:tc>
          <w:tcPr>
            <w:tcW w:w="9060" w:type="dxa"/>
          </w:tcPr>
          <w:p w14:paraId="252F7CED">
            <w:pPr>
              <w:widowControl/>
              <w:jc w:val="left"/>
              <w:rPr>
                <w:rFonts w:ascii="仿宋" w:hAnsi="仿宋" w:eastAsia="仿宋" w:cs="仿宋"/>
                <w:sz w:val="28"/>
                <w:szCs w:val="28"/>
              </w:rPr>
            </w:pPr>
            <w:r>
              <w:rPr>
                <w:rFonts w:hint="eastAsia" w:ascii="仿宋" w:hAnsi="仿宋" w:eastAsia="仿宋" w:cs="仿宋"/>
                <w:sz w:val="28"/>
                <w:szCs w:val="28"/>
              </w:rPr>
              <w:t>全文：</w:t>
            </w:r>
          </w:p>
          <w:p w14:paraId="66BDF72F">
            <w:pPr>
              <w:widowControl/>
              <w:jc w:val="left"/>
              <w:rPr>
                <w:rFonts w:ascii="仿宋" w:hAnsi="仿宋" w:eastAsia="仿宋" w:cs="仿宋"/>
                <w:sz w:val="28"/>
                <w:szCs w:val="28"/>
              </w:rPr>
            </w:pPr>
          </w:p>
          <w:p w14:paraId="7B9CDF11">
            <w:pPr>
              <w:widowControl/>
              <w:jc w:val="left"/>
              <w:rPr>
                <w:rFonts w:ascii="仿宋" w:hAnsi="仿宋" w:eastAsia="仿宋" w:cs="仿宋"/>
                <w:sz w:val="28"/>
                <w:szCs w:val="28"/>
              </w:rPr>
            </w:pPr>
          </w:p>
          <w:p w14:paraId="2BF1E936">
            <w:pPr>
              <w:widowControl/>
              <w:jc w:val="left"/>
              <w:rPr>
                <w:rFonts w:ascii="仿宋" w:hAnsi="仿宋" w:eastAsia="仿宋" w:cs="仿宋"/>
                <w:sz w:val="28"/>
                <w:szCs w:val="28"/>
              </w:rPr>
            </w:pPr>
          </w:p>
          <w:p w14:paraId="0E953AC9">
            <w:pPr>
              <w:widowControl/>
              <w:jc w:val="left"/>
              <w:rPr>
                <w:rFonts w:ascii="仿宋" w:hAnsi="仿宋" w:eastAsia="仿宋" w:cs="仿宋"/>
                <w:sz w:val="28"/>
                <w:szCs w:val="28"/>
              </w:rPr>
            </w:pPr>
          </w:p>
          <w:p w14:paraId="4FF3F926">
            <w:pPr>
              <w:widowControl/>
              <w:jc w:val="left"/>
              <w:rPr>
                <w:rFonts w:ascii="仿宋" w:hAnsi="仿宋" w:eastAsia="仿宋" w:cs="仿宋"/>
                <w:sz w:val="28"/>
                <w:szCs w:val="28"/>
              </w:rPr>
            </w:pPr>
          </w:p>
          <w:p w14:paraId="3179A52C">
            <w:pPr>
              <w:widowControl/>
              <w:jc w:val="left"/>
              <w:rPr>
                <w:rFonts w:ascii="仿宋" w:hAnsi="仿宋" w:eastAsia="仿宋" w:cs="仿宋"/>
                <w:sz w:val="28"/>
                <w:szCs w:val="28"/>
              </w:rPr>
            </w:pPr>
          </w:p>
          <w:p w14:paraId="60EA3973">
            <w:pPr>
              <w:widowControl/>
              <w:jc w:val="left"/>
              <w:rPr>
                <w:rFonts w:ascii="仿宋" w:hAnsi="仿宋" w:eastAsia="仿宋" w:cs="仿宋"/>
                <w:sz w:val="28"/>
                <w:szCs w:val="28"/>
              </w:rPr>
            </w:pPr>
          </w:p>
          <w:p w14:paraId="7A312AF2">
            <w:pPr>
              <w:widowControl/>
              <w:jc w:val="left"/>
              <w:rPr>
                <w:rFonts w:ascii="仿宋" w:hAnsi="仿宋" w:eastAsia="仿宋" w:cs="仿宋"/>
                <w:sz w:val="28"/>
                <w:szCs w:val="28"/>
              </w:rPr>
            </w:pPr>
          </w:p>
          <w:p w14:paraId="4AEB525D">
            <w:pPr>
              <w:widowControl/>
              <w:jc w:val="left"/>
              <w:rPr>
                <w:rFonts w:ascii="仿宋" w:hAnsi="仿宋" w:eastAsia="仿宋" w:cs="仿宋"/>
                <w:sz w:val="28"/>
                <w:szCs w:val="28"/>
              </w:rPr>
            </w:pPr>
          </w:p>
        </w:tc>
      </w:tr>
      <w:tr w14:paraId="57A5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9060" w:type="dxa"/>
          </w:tcPr>
          <w:p w14:paraId="77C582C8">
            <w:pPr>
              <w:widowControl/>
              <w:jc w:val="left"/>
              <w:rPr>
                <w:rFonts w:ascii="仿宋" w:hAnsi="仿宋" w:eastAsia="仿宋" w:cs="仿宋"/>
                <w:sz w:val="28"/>
                <w:szCs w:val="28"/>
              </w:rPr>
            </w:pPr>
            <w:r>
              <w:rPr>
                <w:rFonts w:hint="eastAsia" w:ascii="仿宋" w:hAnsi="仿宋" w:eastAsia="仿宋" w:cs="仿宋"/>
                <w:sz w:val="28"/>
                <w:szCs w:val="28"/>
              </w:rPr>
              <w:t>其他佐证：（封（底）面/目录/证书/文件/照片等，以充分佐证成果情况）</w:t>
            </w:r>
          </w:p>
        </w:tc>
      </w:tr>
    </w:tbl>
    <w:p w14:paraId="651D79CE">
      <w:pPr>
        <w:jc w:val="left"/>
        <w:rPr>
          <w:rFonts w:hint="eastAsia" w:ascii="黑体" w:hAnsi="黑体" w:eastAsia="黑体"/>
          <w:sz w:val="30"/>
          <w:szCs w:val="30"/>
        </w:rPr>
      </w:pPr>
    </w:p>
    <w:p w14:paraId="03BFAAD8">
      <w:pPr>
        <w:jc w:val="left"/>
        <w:rPr>
          <w:rFonts w:hint="eastAsia" w:ascii="黑体" w:hAnsi="黑体" w:eastAsia="黑体"/>
          <w:sz w:val="30"/>
          <w:szCs w:val="30"/>
        </w:rPr>
      </w:pPr>
    </w:p>
    <w:p w14:paraId="4810EDB5">
      <w:pPr>
        <w:widowControl/>
        <w:jc w:val="left"/>
        <w:rPr>
          <w:rFonts w:ascii="黑体" w:hAnsi="黑体" w:eastAsia="黑体"/>
          <w:sz w:val="30"/>
          <w:szCs w:val="30"/>
        </w:rPr>
      </w:pPr>
      <w:r>
        <w:rPr>
          <w:rFonts w:hint="eastAsia" w:ascii="黑体" w:hAnsi="黑体" w:eastAsia="黑体"/>
          <w:sz w:val="30"/>
          <w:szCs w:val="30"/>
        </w:rPr>
        <w:t>个人</w:t>
      </w:r>
      <w:r>
        <w:rPr>
          <w:rFonts w:ascii="黑体" w:hAnsi="黑体" w:eastAsia="黑体"/>
          <w:sz w:val="30"/>
          <w:szCs w:val="30"/>
        </w:rPr>
        <w:t>简介</w:t>
      </w:r>
      <w:r>
        <w:rPr>
          <w:rFonts w:hint="eastAsia" w:ascii="黑体" w:hAnsi="黑体" w:eastAsia="黑体"/>
          <w:sz w:val="30"/>
          <w:szCs w:val="30"/>
        </w:rPr>
        <w:t>（300字</w:t>
      </w:r>
      <w:r>
        <w:rPr>
          <w:rFonts w:ascii="黑体" w:hAnsi="黑体" w:eastAsia="黑体"/>
          <w:sz w:val="30"/>
          <w:szCs w:val="30"/>
        </w:rPr>
        <w:t>左右，</w:t>
      </w:r>
      <w:r>
        <w:rPr>
          <w:rFonts w:hint="eastAsia" w:ascii="黑体" w:hAnsi="黑体" w:eastAsia="黑体"/>
          <w:sz w:val="30"/>
          <w:szCs w:val="30"/>
        </w:rPr>
        <w:t>涉及</w:t>
      </w:r>
      <w:r>
        <w:rPr>
          <w:rFonts w:ascii="黑体" w:hAnsi="黑体" w:eastAsia="黑体"/>
          <w:sz w:val="30"/>
          <w:szCs w:val="30"/>
        </w:rPr>
        <w:t>成果数据要与</w:t>
      </w:r>
      <w:r>
        <w:rPr>
          <w:rFonts w:hint="eastAsia" w:ascii="黑体" w:hAnsi="黑体" w:eastAsia="黑体"/>
          <w:sz w:val="30"/>
          <w:szCs w:val="30"/>
        </w:rPr>
        <w:t>第二部分表格中填写的一致</w:t>
      </w:r>
      <w:r>
        <w:rPr>
          <w:rFonts w:ascii="黑体" w:hAnsi="黑体" w:eastAsia="黑体"/>
          <w:sz w:val="30"/>
          <w:szCs w:val="30"/>
        </w:rPr>
        <w:t>，</w:t>
      </w:r>
      <w:r>
        <w:rPr>
          <w:rFonts w:hint="eastAsia" w:ascii="黑体" w:hAnsi="黑体" w:eastAsia="黑体"/>
          <w:sz w:val="30"/>
          <w:szCs w:val="30"/>
        </w:rPr>
        <w:t>候选人</w:t>
      </w:r>
      <w:r>
        <w:rPr>
          <w:rFonts w:ascii="黑体" w:hAnsi="黑体" w:eastAsia="黑体"/>
          <w:sz w:val="30"/>
          <w:szCs w:val="30"/>
        </w:rPr>
        <w:t>展示</w:t>
      </w:r>
      <w:r>
        <w:rPr>
          <w:rFonts w:hint="eastAsia" w:ascii="黑体" w:hAnsi="黑体" w:eastAsia="黑体"/>
          <w:sz w:val="30"/>
          <w:szCs w:val="30"/>
        </w:rPr>
        <w:t>时</w:t>
      </w:r>
      <w:r>
        <w:rPr>
          <w:rFonts w:ascii="黑体" w:hAnsi="黑体" w:eastAsia="黑体"/>
          <w:sz w:val="30"/>
          <w:szCs w:val="30"/>
        </w:rPr>
        <w:t>使用</w:t>
      </w:r>
      <w:r>
        <w:rPr>
          <w:rFonts w:hint="eastAsia" w:ascii="黑体" w:hAnsi="黑体" w:eastAsia="黑体"/>
          <w:sz w:val="30"/>
          <w:szCs w:val="30"/>
        </w:rPr>
        <w:t>）</w:t>
      </w:r>
    </w:p>
    <w:p w14:paraId="42C2BFE8">
      <w:pPr>
        <w:widowControl/>
        <w:ind w:firstLine="420" w:firstLineChars="150"/>
        <w:rPr>
          <w:rFonts w:hint="default" w:ascii="仿宋_GB2312" w:eastAsia="仿宋_GB2312"/>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唐黎</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数学科学</w:t>
      </w:r>
      <w:r>
        <w:rPr>
          <w:rFonts w:hint="default" w:ascii="Times New Roman" w:hAnsi="Times New Roman" w:eastAsia="仿宋_GB2312" w:cs="Times New Roman"/>
          <w:color w:val="000000" w:themeColor="text1"/>
          <w:sz w:val="28"/>
          <w:szCs w:val="28"/>
          <w14:textFill>
            <w14:solidFill>
              <w14:schemeClr w14:val="tx1"/>
            </w14:solidFill>
          </w14:textFill>
        </w:rPr>
        <w:t>学院</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数学</w:t>
      </w:r>
      <w:r>
        <w:rPr>
          <w:rFonts w:hint="default" w:ascii="Times New Roman" w:hAnsi="Times New Roman" w:eastAsia="仿宋_GB2312" w:cs="Times New Roman"/>
          <w:color w:val="000000" w:themeColor="text1"/>
          <w:sz w:val="28"/>
          <w:szCs w:val="28"/>
          <w14:textFill>
            <w14:solidFill>
              <w14:schemeClr w14:val="tx1"/>
            </w14:solidFill>
          </w14:textFill>
        </w:rPr>
        <w:t>专业2022级博士研究生，主要研究方向为</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调和分析中最佳Hardy不等式</w:t>
      </w:r>
      <w:r>
        <w:rPr>
          <w:rFonts w:hint="default" w:ascii="Times New Roman" w:hAnsi="Times New Roman" w:eastAsia="仿宋_GB2312" w:cs="Times New Roman"/>
          <w:color w:val="000000" w:themeColor="text1"/>
          <w:sz w:val="28"/>
          <w:szCs w:val="28"/>
          <w14:textFill>
            <w14:solidFill>
              <w14:schemeClr w14:val="tx1"/>
            </w14:solidFill>
          </w14:textFill>
        </w:rPr>
        <w:t>。累计</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在Proc. Amer. Math. Soc.，Arch. Math.和Chinese Ann. Math. B等</w:t>
      </w:r>
      <w:r>
        <w:rPr>
          <w:rFonts w:hint="eastAsia" w:eastAsia="仿宋_GB2312" w:cs="Times New Roman"/>
          <w:color w:val="000000" w:themeColor="text1"/>
          <w:sz w:val="28"/>
          <w:szCs w:val="28"/>
          <w:lang w:val="en-US" w:eastAsia="zh-CN"/>
          <w14:textFill>
            <w14:solidFill>
              <w14:schemeClr w14:val="tx1"/>
            </w14:solidFill>
          </w14:textFill>
        </w:rPr>
        <w:t>国内外</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期刊发表论文5篇。其中第一作者1篇，通讯作者</w:t>
      </w:r>
      <w:r>
        <w:rPr>
          <w:rFonts w:hint="eastAsia" w:eastAsia="仿宋_GB2312"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篇</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eastAsia" w:eastAsia="仿宋_GB2312" w:cs="Times New Roman"/>
          <w:color w:val="000000" w:themeColor="text1"/>
          <w:sz w:val="28"/>
          <w:szCs w:val="28"/>
          <w:lang w:val="en-US" w:eastAsia="zh-CN"/>
          <w14:textFill>
            <w14:solidFill>
              <w14:schemeClr w14:val="tx1"/>
            </w14:solidFill>
          </w14:textFill>
        </w:rPr>
        <w:t>另有数篇论文一投稿国内外高水平期刊，其中1篇已被接收。</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主要工作成果涉及Dunkl算子Hardy不等式的最佳常数、区域上或部分反对称函数的Hardy-Rellich不等式和CKN</w:t>
      </w:r>
      <w:r>
        <w:rPr>
          <w:rFonts w:hint="eastAsia" w:eastAsia="仿宋_GB2312" w:cs="Times New Roman"/>
          <w:color w:val="000000" w:themeColor="text1"/>
          <w:sz w:val="28"/>
          <w:szCs w:val="28"/>
          <w:lang w:val="en-US" w:eastAsia="zh-CN"/>
          <w14:textFill>
            <w14:solidFill>
              <w14:schemeClr w14:val="tx1"/>
            </w14:solidFill>
          </w14:textFill>
        </w:rPr>
        <w:t>不等</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式的最佳常数以及</w:t>
      </w:r>
      <w:r>
        <w:rPr>
          <w:rFonts w:hint="eastAsia" w:eastAsia="仿宋_GB2312" w:cs="Times New Roman"/>
          <w:color w:val="000000" w:themeColor="text1"/>
          <w:sz w:val="28"/>
          <w:szCs w:val="28"/>
          <w:lang w:val="en-US" w:eastAsia="zh-CN"/>
          <w14:textFill>
            <w14:solidFill>
              <w14:schemeClr w14:val="tx1"/>
            </w14:solidFill>
          </w14:textFill>
        </w:rPr>
        <w:t>欧氏空间或Heisenberg群上</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多奇点Hardy和Rellich不等式的最佳常数等</w:t>
      </w:r>
      <w:r>
        <w:rPr>
          <w:rFonts w:hint="eastAsia" w:ascii="仿宋_GB2312" w:hAnsi="黑体" w:eastAsia="仿宋_GB2312"/>
          <w:color w:val="000000" w:themeColor="text1"/>
          <w:sz w:val="28"/>
          <w:szCs w:val="28"/>
          <w:lang w:val="en-US" w:eastAsia="zh-CN"/>
          <w14:textFill>
            <w14:solidFill>
              <w14:schemeClr w14:val="tx1"/>
            </w14:solidFill>
          </w14:textFill>
        </w:rPr>
        <w:t>。</w:t>
      </w:r>
    </w:p>
    <w:p w14:paraId="565BB146">
      <w:pPr>
        <w:widowControl/>
        <w:jc w:val="left"/>
      </w:pPr>
    </w:p>
    <w:sectPr>
      <w:type w:val="continuous"/>
      <w:pgSz w:w="11906" w:h="16838"/>
      <w:pgMar w:top="2098" w:right="1474" w:bottom="992" w:left="1588" w:header="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1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华文仿宋">
    <w:altName w:val="仿宋"/>
    <w:panose1 w:val="02010600040101010101"/>
    <w:charset w:val="86"/>
    <w:family w:val="auto"/>
    <w:pitch w:val="default"/>
    <w:sig w:usb0="00000000" w:usb1="00000000" w:usb2="00000010" w:usb3="00000000" w:csb0="0004009F" w:csb1="00000000"/>
  </w:font>
  <w:font w:name="URWPalladioL-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MBX12">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ngLiU_HKSCS-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2A7" w:usb1="28CF4400" w:usb2="00000016" w:usb3="00000000" w:csb0="00100009" w:csb1="00000000"/>
  </w:font>
  <w:font w:name="SimSun-ExtB">
    <w:panose1 w:val="02010609060101010101"/>
    <w:charset w:val="86"/>
    <w:family w:val="auto"/>
    <w:pitch w:val="default"/>
    <w:sig w:usb0="00000001" w:usb1="02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Bahnschrift">
    <w:panose1 w:val="020B0502040204020203"/>
    <w:charset w:val="00"/>
    <w:family w:val="auto"/>
    <w:pitch w:val="default"/>
    <w:sig w:usb0="A00002C7" w:usb1="00000002" w:usb2="00000000" w:usb3="00000000" w:csb0="2000019F" w:csb1="00000000"/>
  </w:font>
  <w:font w:name="Bahnschrift Condensed">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Cambria Math">
    <w:panose1 w:val="02040503050406030204"/>
    <w:charset w:val="00"/>
    <w:family w:val="auto"/>
    <w:pitch w:val="default"/>
    <w:sig w:usb0="E00006FF" w:usb1="420024FF" w:usb2="02000000" w:usb3="00000000" w:csb0="2000019F" w:csb1="00000000"/>
  </w:font>
  <w:font w:name="Euclid Math One">
    <w:panose1 w:val="05050601010101010101"/>
    <w:charset w:val="00"/>
    <w:family w:val="auto"/>
    <w:pitch w:val="default"/>
    <w:sig w:usb0="80000000" w:usb1="00000000" w:usb2="00000000" w:usb3="00000000" w:csb0="00000000" w:csb1="00000000"/>
  </w:font>
  <w:font w:name="Microsoft PhagsPa">
    <w:panose1 w:val="020B0502040204020203"/>
    <w:charset w:val="00"/>
    <w:family w:val="auto"/>
    <w:pitch w:val="default"/>
    <w:sig w:usb0="00000003" w:usb1="00200000" w:usb2="08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97EE8">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A121B">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6BA121B">
                    <w:pPr>
                      <w:pStyle w:val="9"/>
                    </w:pPr>
                    <w:r>
                      <w:fldChar w:fldCharType="begin"/>
                    </w:r>
                    <w:r>
                      <w:instrText xml:space="preserve"> PAGE  \* MERGEFORMAT </w:instrText>
                    </w:r>
                    <w:r>
                      <w:fldChar w:fldCharType="separate"/>
                    </w:r>
                    <w:r>
                      <w:t>6</w:t>
                    </w:r>
                    <w:r>
                      <w:fldChar w:fldCharType="end"/>
                    </w:r>
                  </w:p>
                </w:txbxContent>
              </v:textbox>
            </v:shape>
          </w:pict>
        </mc:Fallback>
      </mc:AlternateContent>
    </w:r>
    <w:sdt>
      <w:sdtPr>
        <w:id w:val="1456609321"/>
        <w:showingPlcHdr/>
      </w:sdtPr>
      <w:sdtContent>
        <w:r>
          <w:t xml:space="preserve">     </w:t>
        </w:r>
      </w:sdtContent>
    </w:sdt>
  </w:p>
  <w:p w14:paraId="4296701C">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C513A">
    <w:pPr>
      <w:pStyle w:val="9"/>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14:paraId="03B4D645">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0A61"/>
    <w:multiLevelType w:val="singleLevel"/>
    <w:tmpl w:val="DBA40A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iMDU1ZDg3YzVjZGZlZGE2NjVkNmRlMjhhMmNjYmMifQ=="/>
  </w:docVars>
  <w:rsids>
    <w:rsidRoot w:val="00F615BC"/>
    <w:rsid w:val="000173B1"/>
    <w:rsid w:val="0003223D"/>
    <w:rsid w:val="00034E63"/>
    <w:rsid w:val="0003580F"/>
    <w:rsid w:val="00035A5B"/>
    <w:rsid w:val="00036A19"/>
    <w:rsid w:val="00041561"/>
    <w:rsid w:val="000447CD"/>
    <w:rsid w:val="00046AED"/>
    <w:rsid w:val="00047820"/>
    <w:rsid w:val="0005236B"/>
    <w:rsid w:val="00054CE0"/>
    <w:rsid w:val="0005554E"/>
    <w:rsid w:val="000574E4"/>
    <w:rsid w:val="00073F0F"/>
    <w:rsid w:val="00081E83"/>
    <w:rsid w:val="00085E17"/>
    <w:rsid w:val="000904D4"/>
    <w:rsid w:val="000918C0"/>
    <w:rsid w:val="00097FA4"/>
    <w:rsid w:val="000A5655"/>
    <w:rsid w:val="000B44CF"/>
    <w:rsid w:val="000B57D5"/>
    <w:rsid w:val="000C0C98"/>
    <w:rsid w:val="000C40FD"/>
    <w:rsid w:val="000C6B12"/>
    <w:rsid w:val="000D2187"/>
    <w:rsid w:val="000D56F0"/>
    <w:rsid w:val="000E1BBF"/>
    <w:rsid w:val="000E2E90"/>
    <w:rsid w:val="000E4C3D"/>
    <w:rsid w:val="000F153B"/>
    <w:rsid w:val="000F2610"/>
    <w:rsid w:val="000F2D8F"/>
    <w:rsid w:val="000F372D"/>
    <w:rsid w:val="000F3C1A"/>
    <w:rsid w:val="00100F9F"/>
    <w:rsid w:val="001050C1"/>
    <w:rsid w:val="00105CD0"/>
    <w:rsid w:val="0010770A"/>
    <w:rsid w:val="001104B2"/>
    <w:rsid w:val="00114633"/>
    <w:rsid w:val="0011586E"/>
    <w:rsid w:val="00116404"/>
    <w:rsid w:val="00116F92"/>
    <w:rsid w:val="001207A6"/>
    <w:rsid w:val="00131A1F"/>
    <w:rsid w:val="00135049"/>
    <w:rsid w:val="001404E9"/>
    <w:rsid w:val="00143F22"/>
    <w:rsid w:val="0014603D"/>
    <w:rsid w:val="001508A4"/>
    <w:rsid w:val="001515FE"/>
    <w:rsid w:val="00152E52"/>
    <w:rsid w:val="00154466"/>
    <w:rsid w:val="00157147"/>
    <w:rsid w:val="00166495"/>
    <w:rsid w:val="00175B51"/>
    <w:rsid w:val="00175EC1"/>
    <w:rsid w:val="00193E4D"/>
    <w:rsid w:val="00194628"/>
    <w:rsid w:val="00194AD5"/>
    <w:rsid w:val="001A03E9"/>
    <w:rsid w:val="001A36FB"/>
    <w:rsid w:val="001A3941"/>
    <w:rsid w:val="001A42D2"/>
    <w:rsid w:val="001A5F72"/>
    <w:rsid w:val="001A7A55"/>
    <w:rsid w:val="001B00E3"/>
    <w:rsid w:val="001B0AE3"/>
    <w:rsid w:val="001C0116"/>
    <w:rsid w:val="001C16F3"/>
    <w:rsid w:val="001C2ABA"/>
    <w:rsid w:val="001C6495"/>
    <w:rsid w:val="001D0EC1"/>
    <w:rsid w:val="001D1652"/>
    <w:rsid w:val="001D5E7C"/>
    <w:rsid w:val="001E6712"/>
    <w:rsid w:val="001F5CBA"/>
    <w:rsid w:val="001F66C8"/>
    <w:rsid w:val="001F6C72"/>
    <w:rsid w:val="002113C7"/>
    <w:rsid w:val="00216486"/>
    <w:rsid w:val="00221516"/>
    <w:rsid w:val="00222309"/>
    <w:rsid w:val="0022323E"/>
    <w:rsid w:val="00223E16"/>
    <w:rsid w:val="002241CB"/>
    <w:rsid w:val="002254AD"/>
    <w:rsid w:val="00241563"/>
    <w:rsid w:val="0025334E"/>
    <w:rsid w:val="00254944"/>
    <w:rsid w:val="00255A5B"/>
    <w:rsid w:val="00264261"/>
    <w:rsid w:val="00265E24"/>
    <w:rsid w:val="002664D8"/>
    <w:rsid w:val="00267495"/>
    <w:rsid w:val="00274471"/>
    <w:rsid w:val="0027546F"/>
    <w:rsid w:val="00275829"/>
    <w:rsid w:val="00285F48"/>
    <w:rsid w:val="00287D83"/>
    <w:rsid w:val="00292A7E"/>
    <w:rsid w:val="002949EF"/>
    <w:rsid w:val="00295331"/>
    <w:rsid w:val="002A310C"/>
    <w:rsid w:val="002B1CFA"/>
    <w:rsid w:val="002B6F5C"/>
    <w:rsid w:val="002C1851"/>
    <w:rsid w:val="002D227A"/>
    <w:rsid w:val="002D259C"/>
    <w:rsid w:val="002D358F"/>
    <w:rsid w:val="002D5B10"/>
    <w:rsid w:val="002D6FC4"/>
    <w:rsid w:val="002E10D0"/>
    <w:rsid w:val="002E3B38"/>
    <w:rsid w:val="002E5742"/>
    <w:rsid w:val="002F521B"/>
    <w:rsid w:val="003035A8"/>
    <w:rsid w:val="0030377D"/>
    <w:rsid w:val="00306CA4"/>
    <w:rsid w:val="003146AD"/>
    <w:rsid w:val="00317998"/>
    <w:rsid w:val="003206A2"/>
    <w:rsid w:val="00321245"/>
    <w:rsid w:val="003271F9"/>
    <w:rsid w:val="00332946"/>
    <w:rsid w:val="003347DC"/>
    <w:rsid w:val="0034107B"/>
    <w:rsid w:val="00345B59"/>
    <w:rsid w:val="00346EA6"/>
    <w:rsid w:val="00347489"/>
    <w:rsid w:val="0035398B"/>
    <w:rsid w:val="00383D34"/>
    <w:rsid w:val="00386F60"/>
    <w:rsid w:val="003912AF"/>
    <w:rsid w:val="00395A86"/>
    <w:rsid w:val="003964EC"/>
    <w:rsid w:val="00396FAE"/>
    <w:rsid w:val="00397B13"/>
    <w:rsid w:val="00397ED8"/>
    <w:rsid w:val="003A0E77"/>
    <w:rsid w:val="003A4AD9"/>
    <w:rsid w:val="003B08AF"/>
    <w:rsid w:val="003B41E6"/>
    <w:rsid w:val="003B5C21"/>
    <w:rsid w:val="003C1B37"/>
    <w:rsid w:val="003C35CC"/>
    <w:rsid w:val="003C40F5"/>
    <w:rsid w:val="003C5E36"/>
    <w:rsid w:val="003C71B8"/>
    <w:rsid w:val="003C769A"/>
    <w:rsid w:val="003D39C0"/>
    <w:rsid w:val="003E3357"/>
    <w:rsid w:val="003E4ACA"/>
    <w:rsid w:val="003E6296"/>
    <w:rsid w:val="003F1DDB"/>
    <w:rsid w:val="003F3734"/>
    <w:rsid w:val="003F5BC0"/>
    <w:rsid w:val="003F63CB"/>
    <w:rsid w:val="00400D61"/>
    <w:rsid w:val="00411B55"/>
    <w:rsid w:val="00413283"/>
    <w:rsid w:val="00414E58"/>
    <w:rsid w:val="00415A4D"/>
    <w:rsid w:val="004220DD"/>
    <w:rsid w:val="004233C1"/>
    <w:rsid w:val="00425423"/>
    <w:rsid w:val="004274E0"/>
    <w:rsid w:val="00427881"/>
    <w:rsid w:val="00431B0F"/>
    <w:rsid w:val="00444B54"/>
    <w:rsid w:val="00445709"/>
    <w:rsid w:val="00446B05"/>
    <w:rsid w:val="004626ED"/>
    <w:rsid w:val="00466C0F"/>
    <w:rsid w:val="00470ED1"/>
    <w:rsid w:val="004877B9"/>
    <w:rsid w:val="00490D58"/>
    <w:rsid w:val="0049324F"/>
    <w:rsid w:val="004966BC"/>
    <w:rsid w:val="004A5999"/>
    <w:rsid w:val="004B1A8B"/>
    <w:rsid w:val="004B2258"/>
    <w:rsid w:val="004B7694"/>
    <w:rsid w:val="004C209F"/>
    <w:rsid w:val="004C2649"/>
    <w:rsid w:val="004C280C"/>
    <w:rsid w:val="004C2DD3"/>
    <w:rsid w:val="004C3D37"/>
    <w:rsid w:val="004C5F4D"/>
    <w:rsid w:val="004D1410"/>
    <w:rsid w:val="004D3A5A"/>
    <w:rsid w:val="004D5C9B"/>
    <w:rsid w:val="004E3B29"/>
    <w:rsid w:val="004F1D5B"/>
    <w:rsid w:val="004F257D"/>
    <w:rsid w:val="004F2908"/>
    <w:rsid w:val="00503A41"/>
    <w:rsid w:val="00505567"/>
    <w:rsid w:val="005078D0"/>
    <w:rsid w:val="0051043C"/>
    <w:rsid w:val="00512F7E"/>
    <w:rsid w:val="00521439"/>
    <w:rsid w:val="005238A8"/>
    <w:rsid w:val="0052635C"/>
    <w:rsid w:val="00527F59"/>
    <w:rsid w:val="00532ED3"/>
    <w:rsid w:val="00540253"/>
    <w:rsid w:val="00540558"/>
    <w:rsid w:val="0054672A"/>
    <w:rsid w:val="00551D7A"/>
    <w:rsid w:val="005559D7"/>
    <w:rsid w:val="00557486"/>
    <w:rsid w:val="00561BF4"/>
    <w:rsid w:val="00563F72"/>
    <w:rsid w:val="00565E19"/>
    <w:rsid w:val="00577D03"/>
    <w:rsid w:val="00580ECD"/>
    <w:rsid w:val="005834A5"/>
    <w:rsid w:val="00592596"/>
    <w:rsid w:val="005A0574"/>
    <w:rsid w:val="005A5536"/>
    <w:rsid w:val="005B5772"/>
    <w:rsid w:val="005C4354"/>
    <w:rsid w:val="005C4C93"/>
    <w:rsid w:val="005C5E2C"/>
    <w:rsid w:val="005C7B4F"/>
    <w:rsid w:val="005D038D"/>
    <w:rsid w:val="005D1838"/>
    <w:rsid w:val="005D4B41"/>
    <w:rsid w:val="005D500D"/>
    <w:rsid w:val="005E17F1"/>
    <w:rsid w:val="005E6B5B"/>
    <w:rsid w:val="005E7A89"/>
    <w:rsid w:val="005F0E7D"/>
    <w:rsid w:val="005F4716"/>
    <w:rsid w:val="0060774D"/>
    <w:rsid w:val="00614B4C"/>
    <w:rsid w:val="00620D27"/>
    <w:rsid w:val="00623C1E"/>
    <w:rsid w:val="00627BDE"/>
    <w:rsid w:val="00627E67"/>
    <w:rsid w:val="0063023E"/>
    <w:rsid w:val="006323BE"/>
    <w:rsid w:val="00635AE5"/>
    <w:rsid w:val="00637938"/>
    <w:rsid w:val="006468EC"/>
    <w:rsid w:val="00646F49"/>
    <w:rsid w:val="00651202"/>
    <w:rsid w:val="00662951"/>
    <w:rsid w:val="006671B5"/>
    <w:rsid w:val="006673DE"/>
    <w:rsid w:val="00673BC3"/>
    <w:rsid w:val="00680312"/>
    <w:rsid w:val="006826F6"/>
    <w:rsid w:val="00683517"/>
    <w:rsid w:val="006844A0"/>
    <w:rsid w:val="00687B2C"/>
    <w:rsid w:val="006906DA"/>
    <w:rsid w:val="00693685"/>
    <w:rsid w:val="00695F63"/>
    <w:rsid w:val="00697FC4"/>
    <w:rsid w:val="006A69D9"/>
    <w:rsid w:val="006B1203"/>
    <w:rsid w:val="006B2532"/>
    <w:rsid w:val="006B580E"/>
    <w:rsid w:val="006B6879"/>
    <w:rsid w:val="006C2D21"/>
    <w:rsid w:val="006C40AC"/>
    <w:rsid w:val="006C725C"/>
    <w:rsid w:val="006D1464"/>
    <w:rsid w:val="006D3F79"/>
    <w:rsid w:val="006E07D9"/>
    <w:rsid w:val="006E1E1A"/>
    <w:rsid w:val="006E3158"/>
    <w:rsid w:val="006E416F"/>
    <w:rsid w:val="006E588B"/>
    <w:rsid w:val="006E5951"/>
    <w:rsid w:val="006F1AB0"/>
    <w:rsid w:val="006F5F9E"/>
    <w:rsid w:val="00704BE9"/>
    <w:rsid w:val="00706300"/>
    <w:rsid w:val="00712358"/>
    <w:rsid w:val="00716DD4"/>
    <w:rsid w:val="00721361"/>
    <w:rsid w:val="00723448"/>
    <w:rsid w:val="00723516"/>
    <w:rsid w:val="00723E36"/>
    <w:rsid w:val="0072489C"/>
    <w:rsid w:val="00724A9E"/>
    <w:rsid w:val="00736E1D"/>
    <w:rsid w:val="00751415"/>
    <w:rsid w:val="00751FC2"/>
    <w:rsid w:val="00752A13"/>
    <w:rsid w:val="00752BA1"/>
    <w:rsid w:val="00756CC8"/>
    <w:rsid w:val="00764F29"/>
    <w:rsid w:val="0076677C"/>
    <w:rsid w:val="007835D2"/>
    <w:rsid w:val="00785ACA"/>
    <w:rsid w:val="00787AC5"/>
    <w:rsid w:val="00790B6F"/>
    <w:rsid w:val="007929EA"/>
    <w:rsid w:val="007946D3"/>
    <w:rsid w:val="007A340E"/>
    <w:rsid w:val="007B48F7"/>
    <w:rsid w:val="007C3DCB"/>
    <w:rsid w:val="007C3FDC"/>
    <w:rsid w:val="007C6FD1"/>
    <w:rsid w:val="007D58F6"/>
    <w:rsid w:val="007E65C2"/>
    <w:rsid w:val="007E6D5A"/>
    <w:rsid w:val="007F21ED"/>
    <w:rsid w:val="007F5698"/>
    <w:rsid w:val="007F665F"/>
    <w:rsid w:val="007F6B85"/>
    <w:rsid w:val="007F7087"/>
    <w:rsid w:val="00803DEE"/>
    <w:rsid w:val="0081068D"/>
    <w:rsid w:val="008108B6"/>
    <w:rsid w:val="00814485"/>
    <w:rsid w:val="00815E32"/>
    <w:rsid w:val="0082054F"/>
    <w:rsid w:val="00821577"/>
    <w:rsid w:val="0082184A"/>
    <w:rsid w:val="00823331"/>
    <w:rsid w:val="00833F61"/>
    <w:rsid w:val="00837142"/>
    <w:rsid w:val="00845E37"/>
    <w:rsid w:val="00853A1F"/>
    <w:rsid w:val="00853E1C"/>
    <w:rsid w:val="00861BEC"/>
    <w:rsid w:val="00862F02"/>
    <w:rsid w:val="00867882"/>
    <w:rsid w:val="0086788A"/>
    <w:rsid w:val="008727D1"/>
    <w:rsid w:val="008731A2"/>
    <w:rsid w:val="00875D35"/>
    <w:rsid w:val="008810EC"/>
    <w:rsid w:val="00881B64"/>
    <w:rsid w:val="00882C21"/>
    <w:rsid w:val="00892650"/>
    <w:rsid w:val="00895D05"/>
    <w:rsid w:val="00895E40"/>
    <w:rsid w:val="008A60BB"/>
    <w:rsid w:val="008A64FC"/>
    <w:rsid w:val="008B0217"/>
    <w:rsid w:val="008B14E1"/>
    <w:rsid w:val="008B348D"/>
    <w:rsid w:val="008B4D17"/>
    <w:rsid w:val="008B72EE"/>
    <w:rsid w:val="008B7E34"/>
    <w:rsid w:val="008C5D28"/>
    <w:rsid w:val="008D2F14"/>
    <w:rsid w:val="008E6168"/>
    <w:rsid w:val="008F1790"/>
    <w:rsid w:val="008F2721"/>
    <w:rsid w:val="008F6C57"/>
    <w:rsid w:val="00902091"/>
    <w:rsid w:val="0090712C"/>
    <w:rsid w:val="00911645"/>
    <w:rsid w:val="009248E6"/>
    <w:rsid w:val="0093417B"/>
    <w:rsid w:val="00935D30"/>
    <w:rsid w:val="00937131"/>
    <w:rsid w:val="009378C1"/>
    <w:rsid w:val="00947D15"/>
    <w:rsid w:val="0096060E"/>
    <w:rsid w:val="009626A2"/>
    <w:rsid w:val="00973B92"/>
    <w:rsid w:val="00974AA7"/>
    <w:rsid w:val="00981177"/>
    <w:rsid w:val="0099083F"/>
    <w:rsid w:val="00994E16"/>
    <w:rsid w:val="009A684C"/>
    <w:rsid w:val="009A6D72"/>
    <w:rsid w:val="009B0AE0"/>
    <w:rsid w:val="009B376C"/>
    <w:rsid w:val="009B4A3E"/>
    <w:rsid w:val="009B67E4"/>
    <w:rsid w:val="009C30CD"/>
    <w:rsid w:val="009C33D2"/>
    <w:rsid w:val="009C3A50"/>
    <w:rsid w:val="009C69B2"/>
    <w:rsid w:val="009E1527"/>
    <w:rsid w:val="009F02A1"/>
    <w:rsid w:val="009F2211"/>
    <w:rsid w:val="009F677D"/>
    <w:rsid w:val="009F71AF"/>
    <w:rsid w:val="00A0062A"/>
    <w:rsid w:val="00A138DE"/>
    <w:rsid w:val="00A23A55"/>
    <w:rsid w:val="00A24C25"/>
    <w:rsid w:val="00A25D02"/>
    <w:rsid w:val="00A266D1"/>
    <w:rsid w:val="00A405FD"/>
    <w:rsid w:val="00A435FF"/>
    <w:rsid w:val="00A52982"/>
    <w:rsid w:val="00A52BBC"/>
    <w:rsid w:val="00A53B40"/>
    <w:rsid w:val="00A5587E"/>
    <w:rsid w:val="00A65F1E"/>
    <w:rsid w:val="00A703DD"/>
    <w:rsid w:val="00A7701E"/>
    <w:rsid w:val="00A840EF"/>
    <w:rsid w:val="00A86505"/>
    <w:rsid w:val="00A91080"/>
    <w:rsid w:val="00A97033"/>
    <w:rsid w:val="00AA0566"/>
    <w:rsid w:val="00AA1ED5"/>
    <w:rsid w:val="00AA1F01"/>
    <w:rsid w:val="00AA22EF"/>
    <w:rsid w:val="00AA26FA"/>
    <w:rsid w:val="00AA278E"/>
    <w:rsid w:val="00AA6F45"/>
    <w:rsid w:val="00AA6F56"/>
    <w:rsid w:val="00AB11B9"/>
    <w:rsid w:val="00AB319A"/>
    <w:rsid w:val="00AB32A5"/>
    <w:rsid w:val="00AB526B"/>
    <w:rsid w:val="00AB5A42"/>
    <w:rsid w:val="00AB7E8E"/>
    <w:rsid w:val="00AC4331"/>
    <w:rsid w:val="00AC57AF"/>
    <w:rsid w:val="00AC5CB0"/>
    <w:rsid w:val="00AC7481"/>
    <w:rsid w:val="00AE4EE5"/>
    <w:rsid w:val="00AF3965"/>
    <w:rsid w:val="00AF5991"/>
    <w:rsid w:val="00B0185F"/>
    <w:rsid w:val="00B04F41"/>
    <w:rsid w:val="00B07290"/>
    <w:rsid w:val="00B155A0"/>
    <w:rsid w:val="00B33952"/>
    <w:rsid w:val="00B42092"/>
    <w:rsid w:val="00B436DB"/>
    <w:rsid w:val="00B4690E"/>
    <w:rsid w:val="00B5052C"/>
    <w:rsid w:val="00B528F0"/>
    <w:rsid w:val="00B56A53"/>
    <w:rsid w:val="00B61A4A"/>
    <w:rsid w:val="00B63CB7"/>
    <w:rsid w:val="00B66260"/>
    <w:rsid w:val="00B66971"/>
    <w:rsid w:val="00B72B4F"/>
    <w:rsid w:val="00B818CB"/>
    <w:rsid w:val="00B93E5F"/>
    <w:rsid w:val="00B94DBF"/>
    <w:rsid w:val="00BA0A40"/>
    <w:rsid w:val="00BB1DA9"/>
    <w:rsid w:val="00BB3F3E"/>
    <w:rsid w:val="00BB5B32"/>
    <w:rsid w:val="00BB5D01"/>
    <w:rsid w:val="00BC2DB8"/>
    <w:rsid w:val="00BC4D3A"/>
    <w:rsid w:val="00BD0658"/>
    <w:rsid w:val="00BD43F3"/>
    <w:rsid w:val="00BD5682"/>
    <w:rsid w:val="00BE00FF"/>
    <w:rsid w:val="00BE1992"/>
    <w:rsid w:val="00BE1F53"/>
    <w:rsid w:val="00BE2968"/>
    <w:rsid w:val="00BE2C7E"/>
    <w:rsid w:val="00BE37A2"/>
    <w:rsid w:val="00BF07DF"/>
    <w:rsid w:val="00BF1641"/>
    <w:rsid w:val="00BF25E9"/>
    <w:rsid w:val="00BF69F9"/>
    <w:rsid w:val="00C0608C"/>
    <w:rsid w:val="00C075C1"/>
    <w:rsid w:val="00C10C04"/>
    <w:rsid w:val="00C1144E"/>
    <w:rsid w:val="00C12D30"/>
    <w:rsid w:val="00C15F17"/>
    <w:rsid w:val="00C17F52"/>
    <w:rsid w:val="00C22711"/>
    <w:rsid w:val="00C27DF1"/>
    <w:rsid w:val="00C310EC"/>
    <w:rsid w:val="00C331A9"/>
    <w:rsid w:val="00C342A9"/>
    <w:rsid w:val="00C406AD"/>
    <w:rsid w:val="00C45A6D"/>
    <w:rsid w:val="00C45ECA"/>
    <w:rsid w:val="00C652DC"/>
    <w:rsid w:val="00C70BC9"/>
    <w:rsid w:val="00C82608"/>
    <w:rsid w:val="00C83272"/>
    <w:rsid w:val="00C84237"/>
    <w:rsid w:val="00C87DD6"/>
    <w:rsid w:val="00C87E0C"/>
    <w:rsid w:val="00C92486"/>
    <w:rsid w:val="00CA2DDB"/>
    <w:rsid w:val="00CA2FFB"/>
    <w:rsid w:val="00CA4B02"/>
    <w:rsid w:val="00CA596B"/>
    <w:rsid w:val="00CA6FC5"/>
    <w:rsid w:val="00CA7C6D"/>
    <w:rsid w:val="00CA7DDC"/>
    <w:rsid w:val="00CB2E37"/>
    <w:rsid w:val="00CB3450"/>
    <w:rsid w:val="00CC0279"/>
    <w:rsid w:val="00CC5A35"/>
    <w:rsid w:val="00CD125A"/>
    <w:rsid w:val="00CE56B3"/>
    <w:rsid w:val="00CE5B20"/>
    <w:rsid w:val="00CE7807"/>
    <w:rsid w:val="00CF05DC"/>
    <w:rsid w:val="00CF4CBD"/>
    <w:rsid w:val="00CF5184"/>
    <w:rsid w:val="00CF6722"/>
    <w:rsid w:val="00D05EE6"/>
    <w:rsid w:val="00D100EF"/>
    <w:rsid w:val="00D10ABB"/>
    <w:rsid w:val="00D1321A"/>
    <w:rsid w:val="00D13DAA"/>
    <w:rsid w:val="00D17E64"/>
    <w:rsid w:val="00D21AED"/>
    <w:rsid w:val="00D25412"/>
    <w:rsid w:val="00D334E4"/>
    <w:rsid w:val="00D34A94"/>
    <w:rsid w:val="00D5309A"/>
    <w:rsid w:val="00D5468C"/>
    <w:rsid w:val="00D6432D"/>
    <w:rsid w:val="00D72726"/>
    <w:rsid w:val="00D744F4"/>
    <w:rsid w:val="00D75983"/>
    <w:rsid w:val="00D828B3"/>
    <w:rsid w:val="00D86C0E"/>
    <w:rsid w:val="00D95F35"/>
    <w:rsid w:val="00D96ED9"/>
    <w:rsid w:val="00D97226"/>
    <w:rsid w:val="00DA1532"/>
    <w:rsid w:val="00DB27CD"/>
    <w:rsid w:val="00DB4CF1"/>
    <w:rsid w:val="00DB4D2F"/>
    <w:rsid w:val="00DB5D1B"/>
    <w:rsid w:val="00DC2921"/>
    <w:rsid w:val="00DD1F61"/>
    <w:rsid w:val="00DD6A39"/>
    <w:rsid w:val="00DE5886"/>
    <w:rsid w:val="00DF029F"/>
    <w:rsid w:val="00DF4FCC"/>
    <w:rsid w:val="00DF5D6A"/>
    <w:rsid w:val="00DF6861"/>
    <w:rsid w:val="00E03F6E"/>
    <w:rsid w:val="00E13473"/>
    <w:rsid w:val="00E142A1"/>
    <w:rsid w:val="00E14E0F"/>
    <w:rsid w:val="00E15091"/>
    <w:rsid w:val="00E16DFC"/>
    <w:rsid w:val="00E21DF4"/>
    <w:rsid w:val="00E34EBF"/>
    <w:rsid w:val="00E433EB"/>
    <w:rsid w:val="00E4404A"/>
    <w:rsid w:val="00E53DFB"/>
    <w:rsid w:val="00E642FE"/>
    <w:rsid w:val="00E71E54"/>
    <w:rsid w:val="00E76412"/>
    <w:rsid w:val="00E81351"/>
    <w:rsid w:val="00E9158D"/>
    <w:rsid w:val="00E920A6"/>
    <w:rsid w:val="00EA08F9"/>
    <w:rsid w:val="00EA45D9"/>
    <w:rsid w:val="00EA50E7"/>
    <w:rsid w:val="00EA6788"/>
    <w:rsid w:val="00EB06DD"/>
    <w:rsid w:val="00EB1754"/>
    <w:rsid w:val="00EB52E8"/>
    <w:rsid w:val="00EC1EE7"/>
    <w:rsid w:val="00EC64C9"/>
    <w:rsid w:val="00ED23B2"/>
    <w:rsid w:val="00ED47B2"/>
    <w:rsid w:val="00ED571E"/>
    <w:rsid w:val="00ED7B32"/>
    <w:rsid w:val="00EE1247"/>
    <w:rsid w:val="00EF02B4"/>
    <w:rsid w:val="00EF25B3"/>
    <w:rsid w:val="00F01DC1"/>
    <w:rsid w:val="00F059A1"/>
    <w:rsid w:val="00F06CFA"/>
    <w:rsid w:val="00F07447"/>
    <w:rsid w:val="00F13CC7"/>
    <w:rsid w:val="00F13CF4"/>
    <w:rsid w:val="00F20703"/>
    <w:rsid w:val="00F25A0E"/>
    <w:rsid w:val="00F339AC"/>
    <w:rsid w:val="00F33C2E"/>
    <w:rsid w:val="00F44047"/>
    <w:rsid w:val="00F524FB"/>
    <w:rsid w:val="00F55557"/>
    <w:rsid w:val="00F5645B"/>
    <w:rsid w:val="00F56A62"/>
    <w:rsid w:val="00F615BC"/>
    <w:rsid w:val="00F66A39"/>
    <w:rsid w:val="00F67170"/>
    <w:rsid w:val="00F6784F"/>
    <w:rsid w:val="00F70548"/>
    <w:rsid w:val="00F74EB2"/>
    <w:rsid w:val="00F849DF"/>
    <w:rsid w:val="00F84E5D"/>
    <w:rsid w:val="00F96E04"/>
    <w:rsid w:val="00F97A01"/>
    <w:rsid w:val="00FA2A57"/>
    <w:rsid w:val="00FA50F5"/>
    <w:rsid w:val="00FB5183"/>
    <w:rsid w:val="00FB600F"/>
    <w:rsid w:val="00FC2E2C"/>
    <w:rsid w:val="00FC43C1"/>
    <w:rsid w:val="00FC6593"/>
    <w:rsid w:val="00FC78D2"/>
    <w:rsid w:val="00FD6E4E"/>
    <w:rsid w:val="00FD72F6"/>
    <w:rsid w:val="00FD77FC"/>
    <w:rsid w:val="00FE0F7A"/>
    <w:rsid w:val="00FE2D65"/>
    <w:rsid w:val="00FE3E2C"/>
    <w:rsid w:val="00FF10FB"/>
    <w:rsid w:val="00FF173D"/>
    <w:rsid w:val="00FF611C"/>
    <w:rsid w:val="05961C30"/>
    <w:rsid w:val="0FCC21AD"/>
    <w:rsid w:val="14B31ED4"/>
    <w:rsid w:val="1C815735"/>
    <w:rsid w:val="1EF52D30"/>
    <w:rsid w:val="202A3C7D"/>
    <w:rsid w:val="2E6E5EE8"/>
    <w:rsid w:val="2EDB067B"/>
    <w:rsid w:val="344B53E5"/>
    <w:rsid w:val="3EA86E81"/>
    <w:rsid w:val="412B2BD4"/>
    <w:rsid w:val="479C322F"/>
    <w:rsid w:val="507D0E1E"/>
    <w:rsid w:val="50881646"/>
    <w:rsid w:val="521762FB"/>
    <w:rsid w:val="531F4C29"/>
    <w:rsid w:val="59271A16"/>
    <w:rsid w:val="64AD2953"/>
    <w:rsid w:val="68765D16"/>
    <w:rsid w:val="68EE1384"/>
    <w:rsid w:val="6B2807E3"/>
    <w:rsid w:val="77BC65D0"/>
    <w:rsid w:val="F5F3A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link w:val="19"/>
    <w:qFormat/>
    <w:uiPriority w:val="0"/>
    <w:pPr>
      <w:widowControl/>
      <w:overflowPunct w:val="0"/>
      <w:autoSpaceDE w:val="0"/>
      <w:autoSpaceDN w:val="0"/>
      <w:adjustRightInd w:val="0"/>
      <w:spacing w:before="120" w:line="540" w:lineRule="exact"/>
      <w:ind w:firstLine="600" w:firstLineChars="200"/>
    </w:pPr>
    <w:rPr>
      <w:rFonts w:ascii="仿宋_GB2312" w:eastAsia="仿宋_GB2312"/>
      <w:kern w:val="0"/>
      <w:sz w:val="30"/>
      <w:szCs w:val="20"/>
    </w:rPr>
  </w:style>
  <w:style w:type="paragraph" w:styleId="6">
    <w:name w:val="Plain Text"/>
    <w:basedOn w:val="1"/>
    <w:link w:val="18"/>
    <w:qFormat/>
    <w:uiPriority w:val="0"/>
    <w:pPr>
      <w:spacing w:line="360" w:lineRule="auto"/>
      <w:ind w:firstLine="480" w:firstLineChars="200"/>
    </w:pPr>
    <w:rPr>
      <w:rFonts w:ascii="仿宋_GB2312"/>
      <w:sz w:val="24"/>
    </w:rPr>
  </w:style>
  <w:style w:type="paragraph" w:styleId="7">
    <w:name w:val="Body Text Indent 2"/>
    <w:basedOn w:val="1"/>
    <w:qFormat/>
    <w:uiPriority w:val="0"/>
    <w:pPr>
      <w:spacing w:after="120" w:line="480" w:lineRule="auto"/>
      <w:ind w:left="420" w:leftChars="200"/>
    </w:pPr>
  </w:style>
  <w:style w:type="paragraph" w:styleId="8">
    <w:name w:val="Balloon Text"/>
    <w:basedOn w:val="1"/>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4"/>
    <w:next w:val="4"/>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character" w:customStyle="1" w:styleId="18">
    <w:name w:val="纯文本 字符"/>
    <w:link w:val="6"/>
    <w:qFormat/>
    <w:uiPriority w:val="0"/>
    <w:rPr>
      <w:rFonts w:ascii="仿宋_GB2312" w:eastAsia="宋体"/>
      <w:kern w:val="2"/>
      <w:sz w:val="24"/>
      <w:szCs w:val="24"/>
      <w:lang w:val="en-US" w:eastAsia="zh-CN" w:bidi="ar-SA"/>
    </w:rPr>
  </w:style>
  <w:style w:type="character" w:customStyle="1" w:styleId="19">
    <w:name w:val="正文文本缩进 字符"/>
    <w:link w:val="5"/>
    <w:qFormat/>
    <w:uiPriority w:val="0"/>
    <w:rPr>
      <w:rFonts w:ascii="仿宋_GB2312" w:eastAsia="仿宋_GB2312"/>
      <w:sz w:val="30"/>
    </w:rPr>
  </w:style>
  <w:style w:type="character" w:customStyle="1" w:styleId="20">
    <w:name w:val="页脚 字符"/>
    <w:basedOn w:val="14"/>
    <w:link w:val="9"/>
    <w:qFormat/>
    <w:uiPriority w:val="99"/>
    <w:rPr>
      <w:kern w:val="2"/>
      <w:sz w:val="18"/>
      <w:szCs w:val="18"/>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1455</Words>
  <Characters>2212</Characters>
  <Lines>17</Lines>
  <Paragraphs>5</Paragraphs>
  <TotalTime>59</TotalTime>
  <ScaleCrop>false</ScaleCrop>
  <LinksUpToDate>false</LinksUpToDate>
  <CharactersWithSpaces>2441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2025-04-07T03:41:00Z</dcterms:created>
  <dc:creator>USER</dc:creator>
  <cp:lastModifiedBy>tangli</cp:lastModifiedBy>
  <cp:lastPrinted>2025-04-07T05:52:00Z</cp:lastPrinted>
  <dcterms:modified xsi:type="dcterms:W3CDTF">2025-04-15T12:19:15Z</dcterms:modified>
  <dc:title>中国科学技术协会文件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822650A37EB64C9992EC8A7CC1D96644_13</vt:lpwstr>
  </property>
  <property fmtid="{D5CDD505-2E9C-101B-9397-08002B2CF9AE}" pid="4" name="KSOTemplateDocerSaveRecord">
    <vt:lpwstr>eyJoZGlkIjoiMDM3NmQwOTZlMDI5N2U2Nzk2MGQ0YzdlMTA1NWNiNzYiLCJ1c2VySWQiOiI0NTkxNzg5NzkifQ==</vt:lpwstr>
  </property>
</Properties>
</file>